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4E" w:rsidRDefault="0022214E" w:rsidP="0022214E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14E" w:rsidRPr="005275D5" w:rsidRDefault="0022214E" w:rsidP="0022214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2214E" w:rsidRPr="005275D5" w:rsidRDefault="0022214E" w:rsidP="0022214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2214E" w:rsidRPr="005275D5" w:rsidRDefault="0022214E" w:rsidP="0022214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2214E" w:rsidRPr="00C20E4B" w:rsidRDefault="0022214E" w:rsidP="0022214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22214E" w:rsidRPr="005275D5" w:rsidRDefault="0022214E" w:rsidP="0022214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2214E" w:rsidRPr="005275D5" w:rsidRDefault="0022214E" w:rsidP="0022214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2214E" w:rsidRPr="005275D5" w:rsidRDefault="0022214E" w:rsidP="0022214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2214E" w:rsidRPr="00C20E4B" w:rsidRDefault="0022214E" w:rsidP="0022214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8558B8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3C" w:rsidRPr="007B16F5" w:rsidRDefault="0068463C" w:rsidP="0068463C">
      <w:pPr>
        <w:jc w:val="center"/>
        <w:rPr>
          <w:rFonts w:ascii="Segoe UI" w:hAnsi="Segoe UI" w:cs="Segoe UI"/>
          <w:sz w:val="32"/>
          <w:szCs w:val="32"/>
        </w:rPr>
      </w:pPr>
      <w:r w:rsidRPr="007B16F5">
        <w:rPr>
          <w:rFonts w:ascii="Segoe UI" w:hAnsi="Segoe UI" w:cs="Segoe UI"/>
          <w:sz w:val="32"/>
          <w:szCs w:val="32"/>
        </w:rPr>
        <w:t xml:space="preserve">Порядок изменения вида разрешенного использования </w:t>
      </w:r>
      <w:bookmarkStart w:id="0" w:name="_GoBack"/>
      <w:bookmarkEnd w:id="0"/>
      <w:r w:rsidRPr="007B16F5">
        <w:rPr>
          <w:rFonts w:ascii="Segoe UI" w:hAnsi="Segoe UI" w:cs="Segoe UI"/>
          <w:sz w:val="32"/>
          <w:szCs w:val="32"/>
        </w:rPr>
        <w:t>земельного участка</w:t>
      </w:r>
    </w:p>
    <w:p w:rsidR="00E90856" w:rsidRPr="007B16F5" w:rsidRDefault="007B16F5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Иркутской области напоминает, что с</w:t>
      </w:r>
      <w:r w:rsidR="00E9085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огласно действующему земельному законодательству правообладатели обязаны использовать принадлежащие им земельные участки в соответствии с установленным видом разрешенного использования.</w:t>
      </w:r>
    </w:p>
    <w:p w:rsidR="00E90856" w:rsidRPr="007B16F5" w:rsidRDefault="00E90856" w:rsidP="00E9085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Вид разрешенного использования земельного участка является одной из его характеристик как объекта недвижимости и устанавливает цели, в соответствии с которыми можно использовать участок (например, садоводство, ведение личного подсобного хозяйства, индивидуальное жилищное строительство и др.).</w:t>
      </w: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Все возможные виды разрешенного использования перечислены в классификаторе, утвержденном приказом Минэкономразвития России от 01.09.2014 №540.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Разрешенное использование земельных участков определяется в процессе предоставления их в собственность или пользование и фиксируется в правоустанавливающих документах, а также вносится в Единый государственный реестр недвижимости (ЕГРН) в качестве дополнительных сведений о земельном участке.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>При этом фактическое использование земельного участка должно соответствовать его разрешенному использованию</w:t>
      </w: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и сходиться со сведениями, внесенными в ЕГРН.</w:t>
      </w:r>
      <w:r w:rsidRPr="007B16F5">
        <w:rPr>
          <w:rFonts w:ascii="Segoe UI" w:eastAsia="Times New Roman" w:hAnsi="Segoe UI" w:cs="Segoe UI"/>
          <w:iCs/>
          <w:color w:val="000000"/>
          <w:sz w:val="26"/>
          <w:szCs w:val="26"/>
          <w:lang w:eastAsia="ru-RU"/>
        </w:rPr>
        <w:t xml:space="preserve"> Использование земельного участка в целях, которые не предусмотрены разрешенным использованием, запрещается и влечет наложение административного штрафа.</w:t>
      </w:r>
    </w:p>
    <w:p w:rsidR="00C357D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 связи с этим, в некоторых ситуациях у правообла</w:t>
      </w:r>
      <w:r w:rsid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дателей возникает необходимость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изменить</w:t>
      </w:r>
      <w:r w:rsid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вид разрешенного использования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земельного участка, сведения о котором имеются в правоуст</w:t>
      </w:r>
      <w:r w:rsidR="00C357D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анавливающих документах и ЕГРН.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Процедура изменения вида разрешенного использования земельных участков регламентирована нормами земельного и градостроительного законодательства.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Разрешенное использование земельных участков согласно Градостроительному кодексу РФ делится на основное, условно разрешенное и вспомогательное. При этом вспомогательные виды разрешенного использования допустимы только в качестве дополнительных по отношению </w:t>
      </w: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lastRenderedPageBreak/>
        <w:t>к основным и условно разрешенным видам использования и осуществляются совместно с ними.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Порядок изменения будет зависеть от того, к какой из указанных выше категорий вид разреш</w:t>
      </w:r>
      <w:r w:rsidR="00830CC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енного использования относится.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При изменении вида разрешенного использования земельного участка нужно руководствоваться правилами землепользования и застройки конкретного муниципального образования</w:t>
      </w:r>
      <w:r w:rsidR="00CC76F8"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CC76F8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(ПЗЗ)</w:t>
      </w: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. Указанными правилами установлены перечни видов разрешенного использования участков, расположенных в границах определенных территориальных зон.</w:t>
      </w:r>
    </w:p>
    <w:p w:rsidR="00E90856" w:rsidRPr="007B16F5" w:rsidRDefault="00E90856" w:rsidP="00E9085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Основной и вспомогательный вид разрешенного использования правообладатель (кроме </w:t>
      </w:r>
      <w:r w:rsidRPr="007B16F5">
        <w:rPr>
          <w:rFonts w:ascii="Segoe UI" w:eastAsia="Times New Roman" w:hAnsi="Segoe UI" w:cs="Segoe UI"/>
          <w:sz w:val="26"/>
          <w:szCs w:val="26"/>
          <w:lang w:eastAsia="ru-RU"/>
        </w:rPr>
        <w:t>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</w:t>
      </w:r>
      <w:r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) может самостоятельно выбрать из установленных градостроительным зонированием, без получения на это дополнительных разрешений и процедур согласования.</w:t>
      </w:r>
    </w:p>
    <w:p w:rsidR="00E90856" w:rsidRPr="007B16F5" w:rsidRDefault="00E90856" w:rsidP="00C357D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Изменить</w:t>
      </w:r>
      <w:r w:rsidR="00C357D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же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вид разрешенного использования </w:t>
      </w:r>
      <w:r w:rsidR="00C357D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своего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земельного участка на </w:t>
      </w:r>
      <w:r w:rsidR="00C357D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вид, отнесенный к условно разрешенному, возможно только после получения </w:t>
      </w:r>
      <w:r w:rsidR="00456585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соответствующего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разрешения</w:t>
      </w:r>
      <w:r w:rsidR="00C357D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 предоставление которого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относится к полномочиям органов местного самоуправления. Решение о предоставлении разрешения на условно разрешенный вид использования земел</w:t>
      </w:r>
      <w:r w:rsidR="0022214E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ьного участка принимает глава ме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стной администрации по результатам проведения общественных обсуждений или публичных </w:t>
      </w:r>
      <w:r w:rsidR="003C3E3B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слушаний.</w:t>
      </w:r>
    </w:p>
    <w:p w:rsidR="00E90856" w:rsidRPr="007B16F5" w:rsidRDefault="00E90856" w:rsidP="00E908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Для того, чтобы узнать к какой территориальной зоне относится земельный участок и какие виды разрешенного использования предусмотрены для данной зоны, необходимо обратиться в орган местного самоуправления муниципального образования, на территории которого расположен такой участок, и получить выписку из </w:t>
      </w:r>
      <w:r w:rsidR="00CB4D70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ПЗЗ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.</w:t>
      </w:r>
    </w:p>
    <w:p w:rsidR="00E90856" w:rsidRPr="007B16F5" w:rsidRDefault="00E90856" w:rsidP="00CB4D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Поскольку изменение разрешенного использования земельного участка осуществляется с использованием процедуры государственного кадастров</w:t>
      </w:r>
      <w:r w:rsidR="009D4124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ого учета, следовательно,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правообладателю необходимо обратиться с заявлением</w:t>
      </w:r>
      <w:r w:rsidR="00CB4D70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CB4D70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форма которого утверждена приказом </w:t>
      </w:r>
      <w:r w:rsidR="00CB4D70"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Минэкономразвития России от 08.12.2015 №920,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 орган регистрации прав для установления выбранного вида разрешенного использования земельного участка.</w:t>
      </w:r>
      <w:r w:rsidR="00CB4D70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</w:t>
      </w:r>
      <w:r w:rsidR="00C357D6"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Заявитель также может представить по своему желанию</w:t>
      </w:r>
      <w:r w:rsidR="00682819"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, например,</w:t>
      </w:r>
      <w:r w:rsidR="00C357D6" w:rsidRPr="007B16F5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r w:rsidR="00C357D6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копию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выписки из </w:t>
      </w:r>
      <w:r w:rsidR="00CB4D70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ПЗЗ</w:t>
      </w:r>
      <w:r w:rsidR="009D4124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, </w:t>
      </w:r>
      <w:r w:rsidR="00D317B2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акт</w:t>
      </w:r>
      <w:r w:rsidR="00682819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соответствующего</w:t>
      </w:r>
      <w:r w:rsidR="009D4124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органа о предоставлении разрешения на условно разрешенный вид использования</w:t>
      </w:r>
      <w:r w:rsidR="00682819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.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Данная государственная услуга предоставляется заявителям бесплатно.</w:t>
      </w:r>
    </w:p>
    <w:p w:rsidR="00E90856" w:rsidRPr="007B16F5" w:rsidRDefault="00E90856" w:rsidP="00947FA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6"/>
          <w:szCs w:val="26"/>
          <w:lang w:eastAsia="ru-RU"/>
        </w:rPr>
      </w:pP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Кроме того, </w:t>
      </w:r>
      <w:r w:rsidR="009D4124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органы государственной власти и 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органы местного самоуправления</w:t>
      </w:r>
      <w:r w:rsidR="009D4124"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,</w:t>
      </w:r>
      <w:r w:rsidRPr="007B16F5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в случае принятия ими решений (актов) об изменении </w:t>
      </w:r>
      <w:r w:rsidRPr="007B16F5">
        <w:rPr>
          <w:rFonts w:ascii="Segoe UI" w:eastAsia="Times New Roman" w:hAnsi="Segoe UI" w:cs="Segoe UI"/>
          <w:sz w:val="26"/>
          <w:szCs w:val="26"/>
          <w:lang w:eastAsia="ru-RU"/>
        </w:rPr>
        <w:t>разрешенного использования земельного участка</w:t>
      </w:r>
      <w:r w:rsidR="009D4124" w:rsidRPr="007B16F5">
        <w:rPr>
          <w:rFonts w:ascii="Segoe UI" w:eastAsia="Times New Roman" w:hAnsi="Segoe UI" w:cs="Segoe UI"/>
          <w:sz w:val="26"/>
          <w:szCs w:val="26"/>
          <w:lang w:eastAsia="ru-RU"/>
        </w:rPr>
        <w:t>,</w:t>
      </w:r>
      <w:r w:rsidRPr="007B16F5">
        <w:rPr>
          <w:rFonts w:ascii="Segoe UI" w:eastAsia="Times New Roman" w:hAnsi="Segoe UI" w:cs="Segoe UI"/>
          <w:sz w:val="26"/>
          <w:szCs w:val="26"/>
          <w:lang w:eastAsia="ru-RU"/>
        </w:rPr>
        <w:t xml:space="preserve"> обязаны направлять </w:t>
      </w:r>
      <w:r w:rsidRPr="007B16F5">
        <w:rPr>
          <w:rFonts w:ascii="Segoe UI" w:eastAsia="Times New Roman" w:hAnsi="Segoe UI" w:cs="Segoe UI"/>
          <w:sz w:val="26"/>
          <w:szCs w:val="26"/>
          <w:lang w:eastAsia="ru-RU"/>
        </w:rPr>
        <w:lastRenderedPageBreak/>
        <w:t>соответствующие документы в орган регистрации прав для внесения соответствующих сведений в ЕГРН в порядке межведомственного информационного взаимодействия.</w:t>
      </w:r>
    </w:p>
    <w:p w:rsidR="00E90856" w:rsidRPr="007B16F5" w:rsidRDefault="00E90856" w:rsidP="00E90856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  <w:r w:rsidRPr="007B16F5">
        <w:rPr>
          <w:rFonts w:ascii="Segoe UI" w:hAnsi="Segoe UI" w:cs="Segoe UI"/>
          <w:sz w:val="26"/>
          <w:szCs w:val="26"/>
          <w:shd w:val="clear" w:color="auto" w:fill="FFFFFF"/>
        </w:rPr>
        <w:t xml:space="preserve">Следует обратить внимание, что в результате изменения вида разрешенного использования земельного участка может измениться его кадастровая стоимость, что повлияет на размер земельного налога. Если вы считаете, что кадастровая стоимость земельного участка оказалась завышенной, </w:t>
      </w:r>
      <w:r w:rsidRPr="007B16F5">
        <w:rPr>
          <w:rFonts w:ascii="Segoe UI" w:hAnsi="Segoe UI" w:cs="Segoe UI"/>
          <w:sz w:val="26"/>
          <w:szCs w:val="26"/>
        </w:rPr>
        <w:t xml:space="preserve">её можно оспорить. Для этого нужно обратиться в специально созданную при Управлении </w:t>
      </w:r>
      <w:proofErr w:type="spellStart"/>
      <w:r w:rsidRPr="007B16F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7B16F5">
        <w:rPr>
          <w:rFonts w:ascii="Segoe UI" w:hAnsi="Segoe UI" w:cs="Segoe UI"/>
          <w:sz w:val="26"/>
          <w:szCs w:val="26"/>
        </w:rPr>
        <w:t xml:space="preserve"> по Иркутской области комиссию или суд.</w:t>
      </w:r>
    </w:p>
    <w:p w:rsidR="0068463C" w:rsidRPr="007B16F5" w:rsidRDefault="0068463C" w:rsidP="0068463C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</w:p>
    <w:p w:rsidR="009D4124" w:rsidRPr="007B16F5" w:rsidRDefault="009D4124" w:rsidP="0068463C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</w:p>
    <w:p w:rsidR="00947FA8" w:rsidRPr="007B16F5" w:rsidRDefault="00947FA8" w:rsidP="0068463C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</w:p>
    <w:p w:rsidR="007B16F5" w:rsidRDefault="007B16F5" w:rsidP="0068463C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Валерия </w:t>
      </w:r>
      <w:r w:rsidRPr="007B16F5">
        <w:rPr>
          <w:rFonts w:ascii="Segoe UI" w:hAnsi="Segoe UI" w:cs="Segoe UI"/>
          <w:sz w:val="26"/>
          <w:szCs w:val="26"/>
        </w:rPr>
        <w:t>Полозова</w:t>
      </w:r>
      <w:r>
        <w:rPr>
          <w:rFonts w:ascii="Segoe UI" w:hAnsi="Segoe UI" w:cs="Segoe UI"/>
          <w:sz w:val="26"/>
          <w:szCs w:val="26"/>
        </w:rPr>
        <w:t>,</w:t>
      </w:r>
    </w:p>
    <w:p w:rsidR="0068463C" w:rsidRPr="007B16F5" w:rsidRDefault="007B16F5" w:rsidP="0068463C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г</w:t>
      </w:r>
      <w:r w:rsidR="00E90856" w:rsidRPr="007B16F5">
        <w:rPr>
          <w:rFonts w:ascii="Segoe UI" w:hAnsi="Segoe UI" w:cs="Segoe UI"/>
          <w:sz w:val="26"/>
          <w:szCs w:val="26"/>
        </w:rPr>
        <w:t>лавный специалист-эксперт</w:t>
      </w:r>
    </w:p>
    <w:p w:rsidR="0068463C" w:rsidRPr="007B16F5" w:rsidRDefault="0068463C" w:rsidP="0068463C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  <w:r w:rsidRPr="007B16F5">
        <w:rPr>
          <w:rFonts w:ascii="Segoe UI" w:hAnsi="Segoe UI" w:cs="Segoe UI"/>
          <w:sz w:val="26"/>
          <w:szCs w:val="26"/>
        </w:rPr>
        <w:t xml:space="preserve">отдела правового обеспечения </w:t>
      </w:r>
    </w:p>
    <w:p w:rsidR="0092264A" w:rsidRPr="007B16F5" w:rsidRDefault="0068463C" w:rsidP="007B16F5">
      <w:pPr>
        <w:spacing w:after="0" w:line="240" w:lineRule="auto"/>
        <w:contextualSpacing/>
        <w:jc w:val="right"/>
        <w:rPr>
          <w:rFonts w:ascii="Segoe UI" w:hAnsi="Segoe UI" w:cs="Segoe UI"/>
          <w:sz w:val="26"/>
          <w:szCs w:val="26"/>
        </w:rPr>
      </w:pPr>
      <w:r w:rsidRPr="007B16F5"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 w:rsidRPr="007B16F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7B16F5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92264A" w:rsidRPr="007B16F5" w:rsidSect="00D317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C9" w:rsidRDefault="00F026C9" w:rsidP="00D317B2">
      <w:pPr>
        <w:spacing w:after="0" w:line="240" w:lineRule="auto"/>
      </w:pPr>
      <w:r>
        <w:separator/>
      </w:r>
    </w:p>
  </w:endnote>
  <w:endnote w:type="continuationSeparator" w:id="0">
    <w:p w:rsidR="00F026C9" w:rsidRDefault="00F026C9" w:rsidP="00D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C9" w:rsidRDefault="00F026C9" w:rsidP="00D317B2">
      <w:pPr>
        <w:spacing w:after="0" w:line="240" w:lineRule="auto"/>
      </w:pPr>
      <w:r>
        <w:separator/>
      </w:r>
    </w:p>
  </w:footnote>
  <w:footnote w:type="continuationSeparator" w:id="0">
    <w:p w:rsidR="00F026C9" w:rsidRDefault="00F026C9" w:rsidP="00D3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4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17B2" w:rsidRPr="00D317B2" w:rsidRDefault="00D317B2">
        <w:pPr>
          <w:pStyle w:val="a4"/>
          <w:jc w:val="center"/>
          <w:rPr>
            <w:rFonts w:ascii="Times New Roman" w:hAnsi="Times New Roman" w:cs="Times New Roman"/>
          </w:rPr>
        </w:pPr>
        <w:r w:rsidRPr="00D317B2">
          <w:rPr>
            <w:rFonts w:ascii="Times New Roman" w:hAnsi="Times New Roman" w:cs="Times New Roman"/>
          </w:rPr>
          <w:fldChar w:fldCharType="begin"/>
        </w:r>
        <w:r w:rsidRPr="00D317B2">
          <w:rPr>
            <w:rFonts w:ascii="Times New Roman" w:hAnsi="Times New Roman" w:cs="Times New Roman"/>
          </w:rPr>
          <w:instrText>PAGE   \* MERGEFORMAT</w:instrText>
        </w:r>
        <w:r w:rsidRPr="00D317B2">
          <w:rPr>
            <w:rFonts w:ascii="Times New Roman" w:hAnsi="Times New Roman" w:cs="Times New Roman"/>
          </w:rPr>
          <w:fldChar w:fldCharType="separate"/>
        </w:r>
        <w:r w:rsidR="0022214E">
          <w:rPr>
            <w:rFonts w:ascii="Times New Roman" w:hAnsi="Times New Roman" w:cs="Times New Roman"/>
            <w:noProof/>
          </w:rPr>
          <w:t>3</w:t>
        </w:r>
        <w:r w:rsidRPr="00D317B2">
          <w:rPr>
            <w:rFonts w:ascii="Times New Roman" w:hAnsi="Times New Roman" w:cs="Times New Roman"/>
          </w:rPr>
          <w:fldChar w:fldCharType="end"/>
        </w:r>
      </w:p>
    </w:sdtContent>
  </w:sdt>
  <w:p w:rsidR="00D317B2" w:rsidRDefault="00D317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3C"/>
    <w:rsid w:val="0022214E"/>
    <w:rsid w:val="00263EEC"/>
    <w:rsid w:val="003C3E3B"/>
    <w:rsid w:val="00456585"/>
    <w:rsid w:val="00682819"/>
    <w:rsid w:val="0068463C"/>
    <w:rsid w:val="007A7A2B"/>
    <w:rsid w:val="007B16F5"/>
    <w:rsid w:val="00830CC5"/>
    <w:rsid w:val="008D2698"/>
    <w:rsid w:val="0092264A"/>
    <w:rsid w:val="00947FA8"/>
    <w:rsid w:val="009514C3"/>
    <w:rsid w:val="009D4124"/>
    <w:rsid w:val="00A924DF"/>
    <w:rsid w:val="00C357D6"/>
    <w:rsid w:val="00C454CD"/>
    <w:rsid w:val="00CB4D70"/>
    <w:rsid w:val="00CC76F8"/>
    <w:rsid w:val="00D317B2"/>
    <w:rsid w:val="00E82A0D"/>
    <w:rsid w:val="00E90856"/>
    <w:rsid w:val="00F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F8F"/>
  <w15:chartTrackingRefBased/>
  <w15:docId w15:val="{6DF5ABCA-79C2-4B52-9400-F465D81E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463C"/>
  </w:style>
  <w:style w:type="character" w:styleId="a3">
    <w:name w:val="Hyperlink"/>
    <w:basedOn w:val="a0"/>
    <w:uiPriority w:val="99"/>
    <w:semiHidden/>
    <w:unhideWhenUsed/>
    <w:rsid w:val="0068463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7B2"/>
  </w:style>
  <w:style w:type="paragraph" w:styleId="a6">
    <w:name w:val="footer"/>
    <w:basedOn w:val="a"/>
    <w:link w:val="a7"/>
    <w:uiPriority w:val="99"/>
    <w:unhideWhenUsed/>
    <w:rsid w:val="00D3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7B2"/>
  </w:style>
  <w:style w:type="paragraph" w:styleId="a8">
    <w:name w:val="Balloon Text"/>
    <w:basedOn w:val="a"/>
    <w:link w:val="a9"/>
    <w:uiPriority w:val="99"/>
    <w:semiHidden/>
    <w:unhideWhenUsed/>
    <w:rsid w:val="004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Полозова Валерия Андреевна</dc:creator>
  <cp:keywords/>
  <dc:description/>
  <cp:lastModifiedBy>Кондратьева Ирина Викторовна</cp:lastModifiedBy>
  <cp:revision>11</cp:revision>
  <cp:lastPrinted>2020-05-19T08:31:00Z</cp:lastPrinted>
  <dcterms:created xsi:type="dcterms:W3CDTF">2020-05-07T08:59:00Z</dcterms:created>
  <dcterms:modified xsi:type="dcterms:W3CDTF">2020-05-20T06:13:00Z</dcterms:modified>
</cp:coreProperties>
</file>