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DA" w:rsidRDefault="004B2CDA" w:rsidP="004B2CD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801828</wp:posOffset>
                </wp:positionH>
                <wp:positionV relativeFrom="paragraph">
                  <wp:posOffset>492022</wp:posOffset>
                </wp:positionV>
                <wp:extent cx="2453640" cy="733646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3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DA" w:rsidRDefault="004B2CDA" w:rsidP="004B2CD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B2CDA" w:rsidRDefault="004B2CDA" w:rsidP="004B2CD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B2CDA" w:rsidRDefault="004B2CDA" w:rsidP="004B2CD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B2CDA" w:rsidRDefault="004B2CDA" w:rsidP="004B2CDA">
                            <w:pPr>
                              <w:spacing w:after="0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" strokecolor="white">
                <v:textbox>
                  <w:txbxContent>
                    <w:p w:rsidR="004B2CDA" w:rsidRDefault="004B2CDA" w:rsidP="004B2CDA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B2CDA" w:rsidRDefault="004B2CDA" w:rsidP="004B2CDA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B2CDA" w:rsidRDefault="004B2CDA" w:rsidP="004B2CDA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B2CDA" w:rsidRDefault="004B2CDA" w:rsidP="004B2CDA">
                      <w:pPr>
                        <w:spacing w:after="0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66EE5">
        <w:rPr>
          <w:noProof/>
          <w:lang w:eastAsia="ru-RU"/>
        </w:rPr>
        <w:drawing>
          <wp:inline distT="0" distB="0" distL="0" distR="0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DA" w:rsidRDefault="004B2CDA" w:rsidP="00556023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32"/>
          <w:szCs w:val="32"/>
        </w:rPr>
      </w:pPr>
    </w:p>
    <w:p w:rsidR="00730D84" w:rsidRPr="00556023" w:rsidRDefault="00556023" w:rsidP="00556023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32"/>
          <w:szCs w:val="32"/>
        </w:rPr>
      </w:pPr>
      <w:r w:rsidRPr="00556023">
        <w:rPr>
          <w:rFonts w:ascii="Segoe UI" w:hAnsi="Segoe UI" w:cs="Segoe UI"/>
          <w:sz w:val="32"/>
          <w:szCs w:val="32"/>
        </w:rPr>
        <w:t>Как оформить право собственности на недвижимость в другом регионе?</w:t>
      </w:r>
    </w:p>
    <w:p w:rsidR="00556023" w:rsidRDefault="00556023" w:rsidP="00084A02">
      <w:pPr>
        <w:pStyle w:val="a6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84A02" w:rsidRPr="00556023" w:rsidRDefault="00084A02" w:rsidP="00084A02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>Если Вам нужно сроч</w:t>
      </w:r>
      <w:bookmarkStart w:id="0" w:name="_GoBack"/>
      <w:bookmarkEnd w:id="0"/>
      <w:r w:rsidRPr="00556023">
        <w:rPr>
          <w:rFonts w:ascii="Segoe UI" w:hAnsi="Segoe UI" w:cs="Segoe UI"/>
          <w:sz w:val="26"/>
          <w:szCs w:val="26"/>
        </w:rPr>
        <w:t>но подать заявление и документы, необходимые для осуществления государственного кадастрового учета и (или) государственной регистрации прав на объект недвижимости, который расположен в другом регионе, Управление Росреестра по Иркутской области рекомендует воспользоваться услугой по оформлению документов по экстерриториальному принципу</w:t>
      </w:r>
      <w:r w:rsidR="00556023">
        <w:rPr>
          <w:rFonts w:ascii="Segoe UI" w:hAnsi="Segoe UI" w:cs="Segoe UI"/>
          <w:sz w:val="26"/>
          <w:szCs w:val="26"/>
        </w:rPr>
        <w:t>. Э</w:t>
      </w:r>
      <w:r w:rsidRPr="00556023">
        <w:rPr>
          <w:rFonts w:ascii="Segoe UI" w:hAnsi="Segoe UI" w:cs="Segoe UI"/>
          <w:sz w:val="26"/>
          <w:szCs w:val="26"/>
        </w:rPr>
        <w:t>то значительно сокра</w:t>
      </w:r>
      <w:r w:rsidR="00556023">
        <w:rPr>
          <w:rFonts w:ascii="Segoe UI" w:hAnsi="Segoe UI" w:cs="Segoe UI"/>
          <w:sz w:val="26"/>
          <w:szCs w:val="26"/>
        </w:rPr>
        <w:t>тит</w:t>
      </w:r>
      <w:r w:rsidRPr="00556023">
        <w:rPr>
          <w:rFonts w:ascii="Segoe UI" w:hAnsi="Segoe UI" w:cs="Segoe UI"/>
          <w:sz w:val="26"/>
          <w:szCs w:val="26"/>
        </w:rPr>
        <w:t xml:space="preserve"> финансовые затраты и </w:t>
      </w:r>
      <w:r w:rsidR="00556023">
        <w:rPr>
          <w:rFonts w:ascii="Segoe UI" w:hAnsi="Segoe UI" w:cs="Segoe UI"/>
          <w:sz w:val="26"/>
          <w:szCs w:val="26"/>
        </w:rPr>
        <w:t>с</w:t>
      </w:r>
      <w:r w:rsidRPr="00556023">
        <w:rPr>
          <w:rFonts w:ascii="Segoe UI" w:hAnsi="Segoe UI" w:cs="Segoe UI"/>
          <w:sz w:val="26"/>
          <w:szCs w:val="26"/>
        </w:rPr>
        <w:t xml:space="preserve">экономит ваше время. </w:t>
      </w:r>
    </w:p>
    <w:p w:rsidR="00D51221" w:rsidRPr="00556023" w:rsidRDefault="00D51221" w:rsidP="00D5122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>Стоит отметить, что срок оказания услуги является единым независимо от принципа экстерриториальности и составляет: пять рабочих дней для государственного кадастрового учета, семь рабочих дней для государственной регистрации прав и десять рабочих дней для государственного кадастрового учета и государственной регистрации прав при одновременной подаче заявления.</w:t>
      </w:r>
    </w:p>
    <w:p w:rsidR="00D51221" w:rsidRPr="00556023" w:rsidRDefault="00D51221" w:rsidP="00D5122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>Для оказания услуги по экстерриториальному принципу выделены отдельные офисы в каждом субъекте России, в которые можно обратиться с заявлением об осуществлении государственного кадастрового учета и (или) государственной регистрации прав на объект недвижимости, расположенный в другом регионе.</w:t>
      </w:r>
    </w:p>
    <w:p w:rsidR="00D51221" w:rsidRPr="00556023" w:rsidRDefault="00D51221" w:rsidP="00D5122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>При этом, получение документов после проведения государственного кадастрового учета и (или) государственной регистрации прав осуществляется также в офисе по месту подачи заявления и документов.</w:t>
      </w:r>
    </w:p>
    <w:p w:rsidR="00D51221" w:rsidRPr="00556023" w:rsidRDefault="00D51221" w:rsidP="00D5122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>Перечень офисо</w:t>
      </w:r>
      <w:r w:rsidR="00084A02" w:rsidRPr="00556023">
        <w:rPr>
          <w:rFonts w:ascii="Segoe UI" w:hAnsi="Segoe UI" w:cs="Segoe UI"/>
          <w:sz w:val="26"/>
          <w:szCs w:val="26"/>
        </w:rPr>
        <w:t xml:space="preserve">в размещен </w:t>
      </w:r>
      <w:hyperlink r:id="rId7" w:history="1">
        <w:r w:rsidR="00084A02" w:rsidRPr="00556023">
          <w:rPr>
            <w:rStyle w:val="a7"/>
            <w:rFonts w:ascii="Segoe UI" w:hAnsi="Segoe UI" w:cs="Segoe UI"/>
            <w:sz w:val="26"/>
            <w:szCs w:val="26"/>
          </w:rPr>
          <w:t xml:space="preserve">на сайте </w:t>
        </w:r>
        <w:proofErr w:type="spellStart"/>
        <w:r w:rsidR="00084A02" w:rsidRPr="00556023">
          <w:rPr>
            <w:rStyle w:val="a7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 w:rsidRPr="00556023">
        <w:rPr>
          <w:rFonts w:ascii="Segoe UI" w:hAnsi="Segoe UI" w:cs="Segoe UI"/>
          <w:sz w:val="26"/>
          <w:szCs w:val="26"/>
        </w:rPr>
        <w:t xml:space="preserve"> в сервисе «Офисы и приемные». </w:t>
      </w:r>
    </w:p>
    <w:p w:rsidR="00D51221" w:rsidRPr="00556023" w:rsidRDefault="00D51221" w:rsidP="00D5122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>На территории Иркутской области, прием заявлений для осуществления государственного кадастрового учета и (или) государственной регистрации прав по экстерриториальному принципу</w:t>
      </w:r>
      <w:r w:rsidR="00084A02" w:rsidRPr="00556023">
        <w:rPr>
          <w:rFonts w:ascii="Segoe UI" w:hAnsi="Segoe UI" w:cs="Segoe UI"/>
          <w:sz w:val="26"/>
          <w:szCs w:val="26"/>
        </w:rPr>
        <w:t xml:space="preserve"> осуществляет ф</w:t>
      </w:r>
      <w:r w:rsidRPr="00556023">
        <w:rPr>
          <w:rFonts w:ascii="Segoe UI" w:hAnsi="Segoe UI" w:cs="Segoe UI"/>
          <w:sz w:val="26"/>
          <w:szCs w:val="26"/>
        </w:rPr>
        <w:t>илиал кадастровой палаты</w:t>
      </w:r>
      <w:r w:rsidR="00084A02" w:rsidRPr="0055602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084A02" w:rsidRPr="005560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56023">
        <w:rPr>
          <w:rFonts w:ascii="Segoe UI" w:hAnsi="Segoe UI" w:cs="Segoe UI"/>
          <w:sz w:val="26"/>
          <w:szCs w:val="26"/>
        </w:rPr>
        <w:t xml:space="preserve"> в </w:t>
      </w:r>
      <w:r w:rsidR="00084A02" w:rsidRPr="00556023">
        <w:rPr>
          <w:rFonts w:ascii="Segoe UI" w:hAnsi="Segoe UI" w:cs="Segoe UI"/>
          <w:sz w:val="26"/>
          <w:szCs w:val="26"/>
        </w:rPr>
        <w:t>пяти</w:t>
      </w:r>
      <w:r w:rsidRPr="00556023">
        <w:rPr>
          <w:rFonts w:ascii="Segoe UI" w:hAnsi="Segoe UI" w:cs="Segoe UI"/>
          <w:sz w:val="26"/>
          <w:szCs w:val="26"/>
        </w:rPr>
        <w:t xml:space="preserve"> </w:t>
      </w:r>
      <w:r w:rsidR="00084A02" w:rsidRPr="00556023">
        <w:rPr>
          <w:rFonts w:ascii="Segoe UI" w:hAnsi="Segoe UI" w:cs="Segoe UI"/>
          <w:sz w:val="26"/>
          <w:szCs w:val="26"/>
        </w:rPr>
        <w:t>своих офисах</w:t>
      </w:r>
      <w:r w:rsidRPr="00556023">
        <w:rPr>
          <w:rFonts w:ascii="Segoe UI" w:hAnsi="Segoe UI" w:cs="Segoe UI"/>
          <w:sz w:val="26"/>
          <w:szCs w:val="26"/>
        </w:rPr>
        <w:t>, расположенных в Иркутск</w:t>
      </w:r>
      <w:r w:rsidR="00084A02" w:rsidRPr="00556023">
        <w:rPr>
          <w:rFonts w:ascii="Segoe UI" w:hAnsi="Segoe UI" w:cs="Segoe UI"/>
          <w:sz w:val="26"/>
          <w:szCs w:val="26"/>
        </w:rPr>
        <w:t>е</w:t>
      </w:r>
      <w:r w:rsidRPr="00556023">
        <w:rPr>
          <w:rFonts w:ascii="Segoe UI" w:hAnsi="Segoe UI" w:cs="Segoe UI"/>
          <w:sz w:val="26"/>
          <w:szCs w:val="26"/>
        </w:rPr>
        <w:t>, Ангарск</w:t>
      </w:r>
      <w:r w:rsidR="00084A02" w:rsidRPr="00556023">
        <w:rPr>
          <w:rFonts w:ascii="Segoe UI" w:hAnsi="Segoe UI" w:cs="Segoe UI"/>
          <w:sz w:val="26"/>
          <w:szCs w:val="26"/>
        </w:rPr>
        <w:t>е</w:t>
      </w:r>
      <w:r w:rsidRPr="00556023">
        <w:rPr>
          <w:rFonts w:ascii="Segoe UI" w:hAnsi="Segoe UI" w:cs="Segoe UI"/>
          <w:sz w:val="26"/>
          <w:szCs w:val="26"/>
        </w:rPr>
        <w:t>, Нижнеудинск</w:t>
      </w:r>
      <w:r w:rsidR="00084A02" w:rsidRPr="00556023">
        <w:rPr>
          <w:rFonts w:ascii="Segoe UI" w:hAnsi="Segoe UI" w:cs="Segoe UI"/>
          <w:sz w:val="26"/>
          <w:szCs w:val="26"/>
        </w:rPr>
        <w:t>е</w:t>
      </w:r>
      <w:r w:rsidRPr="00556023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556023">
        <w:rPr>
          <w:rFonts w:ascii="Segoe UI" w:hAnsi="Segoe UI" w:cs="Segoe UI"/>
          <w:sz w:val="26"/>
          <w:szCs w:val="26"/>
        </w:rPr>
        <w:t>Шелехов</w:t>
      </w:r>
      <w:r w:rsidR="00084A02" w:rsidRPr="00556023">
        <w:rPr>
          <w:rFonts w:ascii="Segoe UI" w:hAnsi="Segoe UI" w:cs="Segoe UI"/>
          <w:sz w:val="26"/>
          <w:szCs w:val="26"/>
        </w:rPr>
        <w:t>е</w:t>
      </w:r>
      <w:proofErr w:type="spellEnd"/>
      <w:r w:rsidR="00084A02" w:rsidRPr="00556023">
        <w:rPr>
          <w:rFonts w:ascii="Segoe UI" w:hAnsi="Segoe UI" w:cs="Segoe UI"/>
          <w:sz w:val="26"/>
          <w:szCs w:val="26"/>
        </w:rPr>
        <w:t xml:space="preserve"> и </w:t>
      </w:r>
      <w:proofErr w:type="spellStart"/>
      <w:r w:rsidRPr="00556023">
        <w:rPr>
          <w:rFonts w:ascii="Segoe UI" w:hAnsi="Segoe UI" w:cs="Segoe UI"/>
          <w:sz w:val="26"/>
          <w:szCs w:val="26"/>
        </w:rPr>
        <w:t>Слюдянк</w:t>
      </w:r>
      <w:r w:rsidR="00084A02" w:rsidRPr="00556023">
        <w:rPr>
          <w:rFonts w:ascii="Segoe UI" w:hAnsi="Segoe UI" w:cs="Segoe UI"/>
          <w:sz w:val="26"/>
          <w:szCs w:val="26"/>
        </w:rPr>
        <w:t>е</w:t>
      </w:r>
      <w:proofErr w:type="spellEnd"/>
      <w:r w:rsidR="00084A02" w:rsidRPr="00556023">
        <w:rPr>
          <w:rFonts w:ascii="Segoe UI" w:hAnsi="Segoe UI" w:cs="Segoe UI"/>
          <w:sz w:val="26"/>
          <w:szCs w:val="26"/>
        </w:rPr>
        <w:t>.</w:t>
      </w:r>
    </w:p>
    <w:p w:rsidR="00D51221" w:rsidRPr="00556023" w:rsidRDefault="00D51221" w:rsidP="00D5122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i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>Кроме того, подать документы</w:t>
      </w:r>
      <w:r w:rsidR="00084A02" w:rsidRPr="00556023">
        <w:rPr>
          <w:rFonts w:ascii="Segoe UI" w:hAnsi="Segoe UI" w:cs="Segoe UI"/>
          <w:sz w:val="26"/>
          <w:szCs w:val="26"/>
        </w:rPr>
        <w:t xml:space="preserve"> на экстерриториальные кадастровый учет и регистрацию прав</w:t>
      </w:r>
      <w:r w:rsidRPr="00556023">
        <w:rPr>
          <w:rFonts w:ascii="Segoe UI" w:hAnsi="Segoe UI" w:cs="Segoe UI"/>
          <w:sz w:val="26"/>
          <w:szCs w:val="26"/>
        </w:rPr>
        <w:t xml:space="preserve"> </w:t>
      </w:r>
      <w:r w:rsidR="00084A02" w:rsidRPr="00556023">
        <w:rPr>
          <w:rFonts w:ascii="Segoe UI" w:hAnsi="Segoe UI" w:cs="Segoe UI"/>
          <w:sz w:val="26"/>
          <w:szCs w:val="26"/>
        </w:rPr>
        <w:t>можно</w:t>
      </w:r>
      <w:r w:rsidRPr="00556023">
        <w:rPr>
          <w:rFonts w:ascii="Segoe UI" w:hAnsi="Segoe UI" w:cs="Segoe UI"/>
          <w:sz w:val="26"/>
          <w:szCs w:val="26"/>
        </w:rPr>
        <w:t xml:space="preserve"> в любом из офисов </w:t>
      </w:r>
      <w:r w:rsidR="00084A02" w:rsidRPr="00556023">
        <w:rPr>
          <w:rFonts w:ascii="Segoe UI" w:hAnsi="Segoe UI" w:cs="Segoe UI"/>
          <w:sz w:val="26"/>
          <w:szCs w:val="26"/>
        </w:rPr>
        <w:t xml:space="preserve">Иркутского областного </w:t>
      </w:r>
      <w:r w:rsidRPr="00556023">
        <w:rPr>
          <w:rFonts w:ascii="Segoe UI" w:hAnsi="Segoe UI" w:cs="Segoe UI"/>
          <w:sz w:val="26"/>
          <w:szCs w:val="26"/>
        </w:rPr>
        <w:t xml:space="preserve">многофункционального центра (ГАУ «МФЦ ИО»). </w:t>
      </w:r>
      <w:r w:rsidR="00084A02" w:rsidRPr="00556023">
        <w:rPr>
          <w:rFonts w:ascii="Segoe UI" w:hAnsi="Segoe UI" w:cs="Segoe UI"/>
          <w:i/>
          <w:sz w:val="26"/>
          <w:szCs w:val="26"/>
        </w:rPr>
        <w:t xml:space="preserve">Услуга доступна только если </w:t>
      </w:r>
      <w:r w:rsidRPr="00556023">
        <w:rPr>
          <w:rFonts w:ascii="Segoe UI" w:hAnsi="Segoe UI" w:cs="Segoe UI"/>
          <w:i/>
          <w:sz w:val="26"/>
          <w:szCs w:val="26"/>
        </w:rPr>
        <w:t>объект недвижимости</w:t>
      </w:r>
      <w:r w:rsidR="00084A02" w:rsidRPr="00556023">
        <w:rPr>
          <w:rFonts w:ascii="Segoe UI" w:hAnsi="Segoe UI" w:cs="Segoe UI"/>
          <w:i/>
          <w:sz w:val="26"/>
          <w:szCs w:val="26"/>
        </w:rPr>
        <w:t xml:space="preserve"> р</w:t>
      </w:r>
      <w:r w:rsidRPr="00556023">
        <w:rPr>
          <w:rFonts w:ascii="Segoe UI" w:hAnsi="Segoe UI" w:cs="Segoe UI"/>
          <w:i/>
          <w:sz w:val="26"/>
          <w:szCs w:val="26"/>
        </w:rPr>
        <w:t>асположен</w:t>
      </w:r>
      <w:r w:rsidR="00084A02" w:rsidRPr="00556023">
        <w:rPr>
          <w:rFonts w:ascii="Segoe UI" w:hAnsi="Segoe UI" w:cs="Segoe UI"/>
          <w:i/>
          <w:sz w:val="26"/>
          <w:szCs w:val="26"/>
        </w:rPr>
        <w:t xml:space="preserve"> в регионе</w:t>
      </w:r>
      <w:r w:rsidRPr="00556023">
        <w:rPr>
          <w:rFonts w:ascii="Segoe UI" w:hAnsi="Segoe UI" w:cs="Segoe UI"/>
          <w:i/>
          <w:sz w:val="26"/>
          <w:szCs w:val="26"/>
        </w:rPr>
        <w:t>,</w:t>
      </w:r>
      <w:r w:rsidR="00084A02" w:rsidRPr="00556023">
        <w:rPr>
          <w:rFonts w:ascii="Segoe UI" w:hAnsi="Segoe UI" w:cs="Segoe UI"/>
          <w:i/>
          <w:sz w:val="26"/>
          <w:szCs w:val="26"/>
        </w:rPr>
        <w:t xml:space="preserve"> в котором</w:t>
      </w:r>
      <w:r w:rsidRPr="00556023">
        <w:rPr>
          <w:rFonts w:ascii="Segoe UI" w:hAnsi="Segoe UI" w:cs="Segoe UI"/>
          <w:i/>
          <w:sz w:val="26"/>
          <w:szCs w:val="26"/>
        </w:rPr>
        <w:t xml:space="preserve"> </w:t>
      </w:r>
      <w:r w:rsidR="00084A02" w:rsidRPr="00556023">
        <w:rPr>
          <w:rFonts w:ascii="Segoe UI" w:hAnsi="Segoe UI" w:cs="Segoe UI"/>
          <w:i/>
          <w:sz w:val="26"/>
          <w:szCs w:val="26"/>
        </w:rPr>
        <w:t xml:space="preserve">территориальный </w:t>
      </w:r>
      <w:r w:rsidR="00084A02" w:rsidRPr="00556023">
        <w:rPr>
          <w:rFonts w:ascii="Segoe UI" w:hAnsi="Segoe UI" w:cs="Segoe UI"/>
          <w:i/>
          <w:sz w:val="26"/>
          <w:szCs w:val="26"/>
        </w:rPr>
        <w:lastRenderedPageBreak/>
        <w:t xml:space="preserve">орган </w:t>
      </w:r>
      <w:proofErr w:type="spellStart"/>
      <w:r w:rsidR="00084A02" w:rsidRPr="00556023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084A02" w:rsidRPr="00556023">
        <w:rPr>
          <w:rFonts w:ascii="Segoe UI" w:hAnsi="Segoe UI" w:cs="Segoe UI"/>
          <w:i/>
          <w:sz w:val="26"/>
          <w:szCs w:val="26"/>
        </w:rPr>
        <w:t xml:space="preserve"> использует</w:t>
      </w:r>
      <w:r w:rsidRPr="00556023">
        <w:rPr>
          <w:rFonts w:ascii="Segoe UI" w:hAnsi="Segoe UI" w:cs="Segoe UI"/>
          <w:i/>
          <w:sz w:val="26"/>
          <w:szCs w:val="26"/>
        </w:rPr>
        <w:t xml:space="preserve"> программный комплекс ФГИС ЕГРН. Такую информацию Вам могут представить специалисты ГАУ «МФЦ ИО» при приеме документов.</w:t>
      </w:r>
    </w:p>
    <w:p w:rsidR="00D51221" w:rsidRPr="00556023" w:rsidRDefault="00D51221" w:rsidP="00D5122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556023">
        <w:rPr>
          <w:rFonts w:ascii="Segoe UI" w:hAnsi="Segoe UI" w:cs="Segoe UI"/>
          <w:sz w:val="26"/>
          <w:szCs w:val="26"/>
        </w:rPr>
        <w:t xml:space="preserve">Непосредственно в Управлении </w:t>
      </w:r>
      <w:proofErr w:type="spellStart"/>
      <w:r w:rsidRPr="005560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56023">
        <w:rPr>
          <w:rFonts w:ascii="Segoe UI" w:hAnsi="Segoe UI" w:cs="Segoe UI"/>
          <w:sz w:val="26"/>
          <w:szCs w:val="26"/>
        </w:rPr>
        <w:t xml:space="preserve"> по Иркутской предоставление указанных услуг осуществляется с использованием электронных сервисов, размещенных, в том числе, </w:t>
      </w:r>
      <w:hyperlink r:id="rId8" w:history="1">
        <w:r w:rsidRPr="00556023">
          <w:rPr>
            <w:rStyle w:val="a7"/>
            <w:rFonts w:ascii="Segoe UI" w:hAnsi="Segoe UI" w:cs="Segoe UI"/>
            <w:sz w:val="26"/>
            <w:szCs w:val="26"/>
          </w:rPr>
          <w:t xml:space="preserve">на официальном сайте </w:t>
        </w:r>
        <w:proofErr w:type="spellStart"/>
        <w:r w:rsidRPr="00556023">
          <w:rPr>
            <w:rStyle w:val="a7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 w:rsidRPr="00556023">
        <w:rPr>
          <w:rFonts w:ascii="Segoe UI" w:hAnsi="Segoe UI" w:cs="Segoe UI"/>
          <w:sz w:val="26"/>
          <w:szCs w:val="26"/>
        </w:rPr>
        <w:t>.</w:t>
      </w:r>
    </w:p>
    <w:p w:rsidR="00730D84" w:rsidRPr="00556023" w:rsidRDefault="00D51221" w:rsidP="00730D84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556023">
        <w:rPr>
          <w:rFonts w:ascii="Segoe UI" w:hAnsi="Segoe UI" w:cs="Segoe UI"/>
          <w:sz w:val="26"/>
          <w:szCs w:val="26"/>
        </w:rPr>
        <w:t>А для того</w:t>
      </w:r>
      <w:r w:rsidR="00730D84" w:rsidRPr="00556023">
        <w:rPr>
          <w:rFonts w:ascii="Segoe UI" w:hAnsi="Segoe UI" w:cs="Segoe UI"/>
          <w:sz w:val="26"/>
          <w:szCs w:val="26"/>
        </w:rPr>
        <w:t>,</w:t>
      </w:r>
      <w:r w:rsidRPr="00556023">
        <w:rPr>
          <w:rFonts w:ascii="Segoe UI" w:hAnsi="Segoe UI" w:cs="Segoe UI"/>
          <w:sz w:val="26"/>
          <w:szCs w:val="26"/>
        </w:rPr>
        <w:t xml:space="preserve"> чтобы не тратить свое время</w:t>
      </w:r>
      <w:r w:rsidR="00730D84" w:rsidRPr="00556023">
        <w:rPr>
          <w:rFonts w:ascii="Segoe UI" w:hAnsi="Segoe UI" w:cs="Segoe UI"/>
          <w:sz w:val="26"/>
          <w:szCs w:val="26"/>
        </w:rPr>
        <w:t xml:space="preserve"> на ожидание в</w:t>
      </w:r>
      <w:r w:rsidRPr="00556023">
        <w:rPr>
          <w:rFonts w:ascii="Segoe UI" w:hAnsi="Segoe UI" w:cs="Segoe UI"/>
          <w:sz w:val="26"/>
          <w:szCs w:val="26"/>
        </w:rPr>
        <w:t xml:space="preserve"> очереди, вы можете предварительно записаться на прием по телефону: </w:t>
      </w:r>
      <w:r w:rsidRPr="00556023">
        <w:rPr>
          <w:rFonts w:ascii="Segoe UI" w:hAnsi="Segoe UI" w:cs="Segoe UI"/>
          <w:sz w:val="26"/>
          <w:szCs w:val="26"/>
          <w:shd w:val="clear" w:color="auto" w:fill="FFFFFF"/>
        </w:rPr>
        <w:t>7</w:t>
      </w:r>
      <w:r w:rsidR="00730D84" w:rsidRPr="00556023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Pr="00556023">
        <w:rPr>
          <w:rFonts w:ascii="Segoe UI" w:hAnsi="Segoe UI" w:cs="Segoe UI"/>
          <w:sz w:val="26"/>
          <w:szCs w:val="26"/>
          <w:shd w:val="clear" w:color="auto" w:fill="FFFFFF"/>
        </w:rPr>
        <w:t>(3955)</w:t>
      </w:r>
      <w:r w:rsidR="00730D84" w:rsidRPr="00556023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Pr="00556023">
        <w:rPr>
          <w:rFonts w:ascii="Segoe UI" w:hAnsi="Segoe UI" w:cs="Segoe UI"/>
          <w:sz w:val="26"/>
          <w:szCs w:val="26"/>
          <w:shd w:val="clear" w:color="auto" w:fill="FFFFFF"/>
        </w:rPr>
        <w:t xml:space="preserve">58-15-74 либо по единому номеру справочной службы </w:t>
      </w:r>
      <w:proofErr w:type="spellStart"/>
      <w:r w:rsidRPr="00556023"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 w:rsidRPr="00556023">
        <w:rPr>
          <w:rFonts w:ascii="Segoe UI" w:hAnsi="Segoe UI" w:cs="Segoe UI"/>
          <w:sz w:val="26"/>
          <w:szCs w:val="26"/>
          <w:shd w:val="clear" w:color="auto" w:fill="FFFFFF"/>
        </w:rPr>
        <w:t xml:space="preserve"> 8 800 100-34-34.</w:t>
      </w:r>
    </w:p>
    <w:p w:rsidR="00730D84" w:rsidRPr="00556023" w:rsidRDefault="00730D84" w:rsidP="00730D84">
      <w:pPr>
        <w:pStyle w:val="a6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730D84" w:rsidRPr="00556023" w:rsidRDefault="00730D84" w:rsidP="00730D84">
      <w:pPr>
        <w:pStyle w:val="a6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730D84" w:rsidRPr="00A8104D" w:rsidRDefault="00730D84" w:rsidP="00730D84">
      <w:pPr>
        <w:pStyle w:val="a6"/>
        <w:spacing w:before="0" w:beforeAutospacing="0" w:after="0" w:afterAutospacing="0"/>
        <w:ind w:left="-567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A8104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Мария Щербинина, </w:t>
      </w:r>
    </w:p>
    <w:p w:rsidR="00556023" w:rsidRPr="00A8104D" w:rsidRDefault="00730D84" w:rsidP="00556023">
      <w:pPr>
        <w:pStyle w:val="a6"/>
        <w:spacing w:before="0" w:beforeAutospacing="0" w:after="0" w:afterAutospacing="0"/>
        <w:ind w:left="-567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A8104D">
        <w:rPr>
          <w:rFonts w:ascii="Segoe UI" w:hAnsi="Segoe UI" w:cs="Segoe UI"/>
          <w:i/>
          <w:sz w:val="26"/>
          <w:szCs w:val="26"/>
          <w:shd w:val="clear" w:color="auto" w:fill="FFFFFF"/>
        </w:rPr>
        <w:t>главный специалист-эксперт отдела регистрации недвижимости № 4</w:t>
      </w:r>
    </w:p>
    <w:p w:rsidR="00730D84" w:rsidRPr="00A8104D" w:rsidRDefault="00730D84" w:rsidP="00730D84">
      <w:pPr>
        <w:pStyle w:val="a6"/>
        <w:spacing w:before="0" w:beforeAutospacing="0" w:after="0" w:afterAutospacing="0"/>
        <w:ind w:left="-567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A8104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Управления </w:t>
      </w:r>
      <w:proofErr w:type="spellStart"/>
      <w:r w:rsidRPr="00A8104D">
        <w:rPr>
          <w:rFonts w:ascii="Segoe UI" w:hAnsi="Segoe UI" w:cs="Segoe UI"/>
          <w:i/>
          <w:sz w:val="26"/>
          <w:szCs w:val="26"/>
          <w:shd w:val="clear" w:color="auto" w:fill="FFFFFF"/>
        </w:rPr>
        <w:t>Росреестра</w:t>
      </w:r>
      <w:proofErr w:type="spellEnd"/>
      <w:r w:rsidRPr="00A8104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по Иркутской области</w:t>
      </w:r>
    </w:p>
    <w:sectPr w:rsidR="00730D84" w:rsidRPr="00A8104D" w:rsidSect="00EE2F5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3"/>
    <w:rsid w:val="000009C6"/>
    <w:rsid w:val="00055135"/>
    <w:rsid w:val="00064BBB"/>
    <w:rsid w:val="00084A02"/>
    <w:rsid w:val="00093208"/>
    <w:rsid w:val="000A41A2"/>
    <w:rsid w:val="0015559B"/>
    <w:rsid w:val="00164ABD"/>
    <w:rsid w:val="001814B1"/>
    <w:rsid w:val="00285440"/>
    <w:rsid w:val="002D0FE8"/>
    <w:rsid w:val="002E1CA9"/>
    <w:rsid w:val="002F6F74"/>
    <w:rsid w:val="00300709"/>
    <w:rsid w:val="00342343"/>
    <w:rsid w:val="003C23B3"/>
    <w:rsid w:val="003E347E"/>
    <w:rsid w:val="0042755A"/>
    <w:rsid w:val="00435D06"/>
    <w:rsid w:val="00436BA6"/>
    <w:rsid w:val="004371A8"/>
    <w:rsid w:val="004B2CDA"/>
    <w:rsid w:val="004D2BF7"/>
    <w:rsid w:val="004D62DB"/>
    <w:rsid w:val="004F215B"/>
    <w:rsid w:val="0054572C"/>
    <w:rsid w:val="00555035"/>
    <w:rsid w:val="00556023"/>
    <w:rsid w:val="00557083"/>
    <w:rsid w:val="005909D5"/>
    <w:rsid w:val="005A42E1"/>
    <w:rsid w:val="005A6729"/>
    <w:rsid w:val="005C5E13"/>
    <w:rsid w:val="005D162A"/>
    <w:rsid w:val="005D1960"/>
    <w:rsid w:val="0060617A"/>
    <w:rsid w:val="00643753"/>
    <w:rsid w:val="00646C0A"/>
    <w:rsid w:val="006F3C24"/>
    <w:rsid w:val="00730D84"/>
    <w:rsid w:val="00743A4E"/>
    <w:rsid w:val="0076171A"/>
    <w:rsid w:val="0078400B"/>
    <w:rsid w:val="007A5117"/>
    <w:rsid w:val="007C28D9"/>
    <w:rsid w:val="00800D01"/>
    <w:rsid w:val="00841A72"/>
    <w:rsid w:val="008956C2"/>
    <w:rsid w:val="008A5661"/>
    <w:rsid w:val="008B201E"/>
    <w:rsid w:val="008D216B"/>
    <w:rsid w:val="00965143"/>
    <w:rsid w:val="009C1F77"/>
    <w:rsid w:val="009D41BA"/>
    <w:rsid w:val="00A05701"/>
    <w:rsid w:val="00A22912"/>
    <w:rsid w:val="00A74955"/>
    <w:rsid w:val="00A8104D"/>
    <w:rsid w:val="00A87AC2"/>
    <w:rsid w:val="00A87F92"/>
    <w:rsid w:val="00AA0271"/>
    <w:rsid w:val="00AB4B46"/>
    <w:rsid w:val="00AC24B2"/>
    <w:rsid w:val="00AC6AD7"/>
    <w:rsid w:val="00B379F3"/>
    <w:rsid w:val="00BA6BE0"/>
    <w:rsid w:val="00BB2CDA"/>
    <w:rsid w:val="00BB7AC9"/>
    <w:rsid w:val="00BC3BFA"/>
    <w:rsid w:val="00C604A9"/>
    <w:rsid w:val="00CA17A0"/>
    <w:rsid w:val="00CB206E"/>
    <w:rsid w:val="00D50104"/>
    <w:rsid w:val="00D51221"/>
    <w:rsid w:val="00D5651B"/>
    <w:rsid w:val="00DE031A"/>
    <w:rsid w:val="00E30CA7"/>
    <w:rsid w:val="00E40722"/>
    <w:rsid w:val="00E726D8"/>
    <w:rsid w:val="00E746CE"/>
    <w:rsid w:val="00E873FC"/>
    <w:rsid w:val="00EE2F58"/>
    <w:rsid w:val="00F70FBF"/>
    <w:rsid w:val="00F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93F5"/>
  <w15:chartTrackingRefBased/>
  <w15:docId w15:val="{DBE70C1E-4AB0-48A7-93A6-E5B428B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B"/>
  </w:style>
  <w:style w:type="paragraph" w:styleId="3">
    <w:name w:val="heading 3"/>
    <w:basedOn w:val="a"/>
    <w:link w:val="30"/>
    <w:uiPriority w:val="9"/>
    <w:qFormat/>
    <w:rsid w:val="00F70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0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0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1D97-8FD1-4300-8EF6-479ACDA2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Кондратьева Ирина Викторовна</cp:lastModifiedBy>
  <cp:revision>4</cp:revision>
  <cp:lastPrinted>2020-03-23T03:25:00Z</cp:lastPrinted>
  <dcterms:created xsi:type="dcterms:W3CDTF">2020-03-25T06:14:00Z</dcterms:created>
  <dcterms:modified xsi:type="dcterms:W3CDTF">2020-03-25T06:27:00Z</dcterms:modified>
</cp:coreProperties>
</file>