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A7CDB" w14:textId="343145FC" w:rsidR="005576ED" w:rsidRPr="00EF5B11" w:rsidRDefault="005576ED" w:rsidP="00D66EEC">
      <w:pPr>
        <w:ind w:left="5670"/>
        <w:rPr>
          <w:sz w:val="22"/>
          <w:szCs w:val="22"/>
        </w:rPr>
      </w:pPr>
      <w:proofErr w:type="gramStart"/>
      <w:r w:rsidRPr="00EF5B11">
        <w:rPr>
          <w:sz w:val="22"/>
          <w:szCs w:val="22"/>
        </w:rPr>
        <w:t>Приложение  2</w:t>
      </w:r>
      <w:proofErr w:type="gramEnd"/>
      <w:r w:rsidRPr="00EF5B11">
        <w:rPr>
          <w:sz w:val="22"/>
          <w:szCs w:val="22"/>
        </w:rPr>
        <w:t xml:space="preserve"> к постановлению администрации </w:t>
      </w:r>
      <w:r w:rsidR="00D66EEC">
        <w:rPr>
          <w:sz w:val="22"/>
          <w:szCs w:val="22"/>
        </w:rPr>
        <w:t>Нижнеудинского муниципального образования</w:t>
      </w:r>
    </w:p>
    <w:p w14:paraId="14B4CACF" w14:textId="239D290F" w:rsidR="00164C85" w:rsidRPr="00EF5B11" w:rsidRDefault="00164C85" w:rsidP="00D66EEC">
      <w:pPr>
        <w:ind w:left="5670"/>
        <w:rPr>
          <w:sz w:val="22"/>
          <w:szCs w:val="22"/>
          <w:u w:val="single"/>
        </w:rPr>
      </w:pPr>
      <w:r w:rsidRPr="00EF5B11">
        <w:rPr>
          <w:sz w:val="22"/>
          <w:szCs w:val="22"/>
        </w:rPr>
        <w:t xml:space="preserve">от </w:t>
      </w:r>
      <w:proofErr w:type="gramStart"/>
      <w:r w:rsidRPr="00EF5B11">
        <w:rPr>
          <w:sz w:val="22"/>
          <w:szCs w:val="22"/>
        </w:rPr>
        <w:t>«</w:t>
      </w:r>
      <w:r w:rsidR="00056A9F" w:rsidRPr="00EF5B11">
        <w:rPr>
          <w:sz w:val="22"/>
          <w:szCs w:val="22"/>
        </w:rPr>
        <w:t xml:space="preserve">  </w:t>
      </w:r>
      <w:proofErr w:type="gramEnd"/>
      <w:r w:rsidR="00056A9F" w:rsidRPr="00EF5B11">
        <w:rPr>
          <w:sz w:val="22"/>
          <w:szCs w:val="22"/>
        </w:rPr>
        <w:t xml:space="preserve">     </w:t>
      </w:r>
      <w:r w:rsidR="007D4020" w:rsidRPr="00EF5B11">
        <w:rPr>
          <w:sz w:val="22"/>
          <w:szCs w:val="22"/>
        </w:rPr>
        <w:t xml:space="preserve">» </w:t>
      </w:r>
      <w:r w:rsidR="00056A9F" w:rsidRPr="00EF5B11">
        <w:rPr>
          <w:sz w:val="22"/>
          <w:szCs w:val="22"/>
        </w:rPr>
        <w:t xml:space="preserve">                      </w:t>
      </w:r>
      <w:r w:rsidR="00E3537A" w:rsidRPr="00EF5B11">
        <w:rPr>
          <w:sz w:val="22"/>
          <w:szCs w:val="22"/>
        </w:rPr>
        <w:t xml:space="preserve"> </w:t>
      </w:r>
      <w:r w:rsidR="007D4020" w:rsidRPr="00EF5B11">
        <w:rPr>
          <w:sz w:val="22"/>
          <w:szCs w:val="22"/>
        </w:rPr>
        <w:t>202</w:t>
      </w:r>
      <w:r w:rsidR="000F60FC" w:rsidRPr="00EF5B11">
        <w:rPr>
          <w:sz w:val="22"/>
          <w:szCs w:val="22"/>
        </w:rPr>
        <w:t>2</w:t>
      </w:r>
      <w:r w:rsidR="00D66EEC">
        <w:rPr>
          <w:sz w:val="22"/>
          <w:szCs w:val="22"/>
        </w:rPr>
        <w:t xml:space="preserve"> г.</w:t>
      </w:r>
      <w:r w:rsidR="007D4020" w:rsidRPr="00EF5B11">
        <w:rPr>
          <w:sz w:val="22"/>
          <w:szCs w:val="22"/>
        </w:rPr>
        <w:t xml:space="preserve"> №</w:t>
      </w:r>
      <w:r w:rsidR="00D66EEC">
        <w:rPr>
          <w:sz w:val="22"/>
          <w:szCs w:val="22"/>
        </w:rPr>
        <w:t>_____</w:t>
      </w:r>
      <w:r w:rsidR="00056A9F" w:rsidRPr="00EF5B11">
        <w:rPr>
          <w:sz w:val="22"/>
          <w:szCs w:val="22"/>
        </w:rPr>
        <w:t xml:space="preserve">   </w:t>
      </w:r>
    </w:p>
    <w:p w14:paraId="76D51461" w14:textId="77777777" w:rsidR="00164C85" w:rsidRDefault="00164C85" w:rsidP="00F61B4C">
      <w:pPr>
        <w:ind w:left="1985"/>
        <w:jc w:val="right"/>
        <w:rPr>
          <w:sz w:val="20"/>
          <w:szCs w:val="20"/>
          <w:u w:val="single"/>
        </w:rPr>
      </w:pPr>
    </w:p>
    <w:p w14:paraId="677BBB61" w14:textId="77777777" w:rsidR="00164C85" w:rsidRPr="00DD378C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404"/>
      </w:tblGrid>
      <w:tr w:rsidR="000E6B35" w:rsidRPr="00EF5B11" w14:paraId="28C057B1" w14:textId="77777777" w:rsidTr="000E6B35">
        <w:tc>
          <w:tcPr>
            <w:tcW w:w="9923" w:type="dxa"/>
            <w:gridSpan w:val="3"/>
            <w:shd w:val="clear" w:color="auto" w:fill="auto"/>
          </w:tcPr>
          <w:p w14:paraId="12AC9336" w14:textId="5F3CF452" w:rsidR="00EF5B11" w:rsidRDefault="000E6B35" w:rsidP="00EF5B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5B11">
              <w:rPr>
                <w:rFonts w:eastAsiaTheme="minorHAnsi"/>
                <w:color w:val="000000"/>
                <w:lang w:eastAsia="en-US"/>
              </w:rPr>
              <w:t xml:space="preserve">Площадь испрашиваемого публичного сервитута </w:t>
            </w:r>
            <w:r w:rsidR="00941FBE" w:rsidRPr="00EF5B11">
              <w:rPr>
                <w:rFonts w:eastAsiaTheme="minorHAnsi"/>
                <w:color w:val="000000"/>
                <w:lang w:eastAsia="en-US"/>
              </w:rPr>
              <w:t>в границах населенного пункта</w:t>
            </w:r>
            <w:r w:rsidR="00D66EEC">
              <w:rPr>
                <w:rFonts w:eastAsiaTheme="minorHAnsi"/>
                <w:color w:val="000000"/>
                <w:lang w:eastAsia="en-US"/>
              </w:rPr>
              <w:t xml:space="preserve">                              </w:t>
            </w:r>
            <w:bookmarkStart w:id="0" w:name="_GoBack"/>
            <w:bookmarkEnd w:id="0"/>
            <w:r w:rsidR="00941FBE" w:rsidRPr="00EF5B1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50B9F" w:rsidRPr="00EF5B11">
              <w:rPr>
                <w:rFonts w:eastAsiaTheme="minorHAnsi"/>
                <w:color w:val="000000"/>
                <w:lang w:eastAsia="en-US"/>
              </w:rPr>
              <w:t>г</w:t>
            </w:r>
            <w:r w:rsidR="00941FBE" w:rsidRPr="00EF5B11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EF5B11" w:rsidRPr="00EF5B11">
              <w:rPr>
                <w:rFonts w:eastAsiaTheme="minorHAnsi"/>
                <w:color w:val="000000"/>
                <w:lang w:eastAsia="en-US"/>
              </w:rPr>
              <w:t>Нижнеудинск</w:t>
            </w:r>
            <w:r w:rsidR="00F61B4C" w:rsidRPr="00EF5B11">
              <w:rPr>
                <w:rFonts w:eastAsiaTheme="minorHAnsi"/>
                <w:color w:val="000000"/>
                <w:lang w:eastAsia="en-US"/>
              </w:rPr>
              <w:t>,</w:t>
            </w:r>
            <w:r w:rsidR="0050769D" w:rsidRPr="00EF5B1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91F10" w:rsidRPr="00EF5B11">
              <w:rPr>
                <w:rFonts w:eastAsiaTheme="minorHAnsi"/>
                <w:color w:val="000000"/>
                <w:lang w:eastAsia="en-US"/>
              </w:rPr>
              <w:t xml:space="preserve">в </w:t>
            </w:r>
            <w:r w:rsidR="0050769D" w:rsidRPr="00EF5B11">
              <w:rPr>
                <w:rFonts w:eastAsiaTheme="minorHAnsi"/>
                <w:color w:val="000000"/>
                <w:lang w:eastAsia="en-US"/>
              </w:rPr>
              <w:t>отношении земель</w:t>
            </w:r>
            <w:r w:rsidR="00EF5B11" w:rsidRPr="00EF5B11">
              <w:rPr>
                <w:rFonts w:eastAsiaTheme="minorHAnsi"/>
                <w:color w:val="000000"/>
                <w:lang w:eastAsia="en-US"/>
              </w:rPr>
              <w:t>ного участка с кадастровым номером 38:37:020204:3678</w:t>
            </w:r>
            <w:r w:rsidR="00E56943" w:rsidRPr="00EF5B11">
              <w:rPr>
                <w:rFonts w:eastAsiaTheme="minorHAnsi"/>
                <w:color w:val="000000"/>
                <w:lang w:eastAsia="en-US"/>
              </w:rPr>
              <w:t>,</w:t>
            </w:r>
            <w:r w:rsidR="00EF5B11" w:rsidRPr="00EF5B1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56943" w:rsidRPr="00EF5B11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0D0790B" w14:textId="0198413C" w:rsidR="000E6B35" w:rsidRPr="00EF5B11" w:rsidRDefault="00EF5B11" w:rsidP="00EF5B11">
            <w:pPr>
              <w:autoSpaceDE w:val="0"/>
              <w:autoSpaceDN w:val="0"/>
              <w:adjustRightInd w:val="0"/>
            </w:pPr>
            <w:r w:rsidRPr="00EF5B11">
              <w:rPr>
                <w:rFonts w:eastAsiaTheme="minorHAnsi"/>
                <w:color w:val="000000"/>
                <w:lang w:eastAsia="en-US"/>
              </w:rPr>
              <w:t>9</w:t>
            </w:r>
            <w:r w:rsidR="0050769D" w:rsidRPr="00EF5B1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56A9F" w:rsidRPr="00EF5B1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E6B35" w:rsidRPr="00EF5B11">
              <w:rPr>
                <w:rFonts w:eastAsiaTheme="minorHAnsi"/>
                <w:color w:val="000000"/>
                <w:lang w:eastAsia="en-US"/>
              </w:rPr>
              <w:t>кв. м.</w:t>
            </w:r>
          </w:p>
        </w:tc>
      </w:tr>
      <w:tr w:rsidR="000E6B35" w:rsidRPr="00EF5B11" w14:paraId="282ABC3C" w14:textId="77777777" w:rsidTr="000E6B35">
        <w:tc>
          <w:tcPr>
            <w:tcW w:w="2802" w:type="dxa"/>
            <w:vMerge w:val="restart"/>
            <w:shd w:val="clear" w:color="auto" w:fill="auto"/>
            <w:vAlign w:val="center"/>
          </w:tcPr>
          <w:p w14:paraId="37F609E0" w14:textId="77777777" w:rsidR="000E6B35" w:rsidRPr="00EF5B11" w:rsidRDefault="000E6B35" w:rsidP="000E6B35">
            <w:pPr>
              <w:jc w:val="center"/>
            </w:pPr>
            <w:r w:rsidRPr="00EF5B11">
              <w:t>Обозначение характерных точек границ</w:t>
            </w:r>
          </w:p>
        </w:tc>
        <w:tc>
          <w:tcPr>
            <w:tcW w:w="7121" w:type="dxa"/>
            <w:gridSpan w:val="2"/>
            <w:shd w:val="clear" w:color="auto" w:fill="auto"/>
            <w:vAlign w:val="center"/>
          </w:tcPr>
          <w:p w14:paraId="74E59FA7" w14:textId="77777777" w:rsidR="000E6B35" w:rsidRPr="00EF5B11" w:rsidRDefault="000E6B35" w:rsidP="000E6B35">
            <w:pPr>
              <w:jc w:val="center"/>
              <w:rPr>
                <w:lang w:val="en-US"/>
              </w:rPr>
            </w:pPr>
            <w:r w:rsidRPr="00EF5B11">
              <w:t>Координаты, м</w:t>
            </w:r>
          </w:p>
        </w:tc>
      </w:tr>
      <w:tr w:rsidR="000E6B35" w:rsidRPr="00EF5B11" w14:paraId="02CF09CE" w14:textId="77777777" w:rsidTr="000E6B35">
        <w:tc>
          <w:tcPr>
            <w:tcW w:w="2802" w:type="dxa"/>
            <w:vMerge/>
            <w:shd w:val="clear" w:color="auto" w:fill="auto"/>
            <w:vAlign w:val="center"/>
          </w:tcPr>
          <w:p w14:paraId="0A84194D" w14:textId="77777777" w:rsidR="000E6B35" w:rsidRPr="00EF5B11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8CB47BD" w14:textId="77777777" w:rsidR="000E6B35" w:rsidRPr="00EF5B11" w:rsidRDefault="000E6B35" w:rsidP="000E6B35">
            <w:pPr>
              <w:jc w:val="center"/>
            </w:pPr>
            <w:r w:rsidRPr="00EF5B11">
              <w:rPr>
                <w:lang w:val="en-US"/>
              </w:rPr>
              <w:t>X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98BC9F1" w14:textId="77777777" w:rsidR="000E6B35" w:rsidRPr="00EF5B11" w:rsidRDefault="000E6B35" w:rsidP="000E6B35">
            <w:pPr>
              <w:jc w:val="center"/>
              <w:rPr>
                <w:lang w:val="en-US"/>
              </w:rPr>
            </w:pPr>
            <w:r w:rsidRPr="00EF5B11">
              <w:rPr>
                <w:lang w:val="en-US"/>
              </w:rPr>
              <w:t>Y</w:t>
            </w:r>
          </w:p>
        </w:tc>
      </w:tr>
      <w:tr w:rsidR="000E6B35" w:rsidRPr="00EF5B11" w14:paraId="7DDE4816" w14:textId="77777777" w:rsidTr="000E6B35">
        <w:tc>
          <w:tcPr>
            <w:tcW w:w="2802" w:type="dxa"/>
            <w:shd w:val="clear" w:color="auto" w:fill="auto"/>
            <w:vAlign w:val="center"/>
          </w:tcPr>
          <w:p w14:paraId="5BB7E300" w14:textId="77777777" w:rsidR="000E6B35" w:rsidRPr="00EF5B11" w:rsidRDefault="000E6B35" w:rsidP="0003193C">
            <w:pPr>
              <w:jc w:val="center"/>
            </w:pPr>
            <w:r w:rsidRPr="00EF5B11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88C5590" w14:textId="77777777" w:rsidR="000E6B35" w:rsidRPr="00EF5B11" w:rsidRDefault="000E6B35" w:rsidP="0003193C">
            <w:pPr>
              <w:jc w:val="center"/>
            </w:pPr>
            <w:r w:rsidRPr="00EF5B11">
              <w:t>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ABB48A1" w14:textId="77777777" w:rsidR="000E6B35" w:rsidRPr="00EF5B11" w:rsidRDefault="000E6B35" w:rsidP="0003193C">
            <w:pPr>
              <w:jc w:val="center"/>
            </w:pPr>
            <w:r w:rsidRPr="00EF5B11">
              <w:t>3</w:t>
            </w:r>
          </w:p>
        </w:tc>
      </w:tr>
      <w:tr w:rsidR="004E60BC" w:rsidRPr="00EF5B11" w14:paraId="56A101E2" w14:textId="77777777" w:rsidTr="00F14B62">
        <w:tc>
          <w:tcPr>
            <w:tcW w:w="2802" w:type="dxa"/>
            <w:shd w:val="clear" w:color="auto" w:fill="auto"/>
            <w:vAlign w:val="bottom"/>
          </w:tcPr>
          <w:p w14:paraId="49217F84" w14:textId="79D226B2" w:rsidR="004E60BC" w:rsidRPr="00EF5B11" w:rsidRDefault="004E60BC" w:rsidP="00CE5F14">
            <w:pPr>
              <w:rPr>
                <w:color w:val="000000"/>
              </w:rPr>
            </w:pPr>
            <w:proofErr w:type="gramStart"/>
            <w:r w:rsidRPr="00EF5B11">
              <w:rPr>
                <w:color w:val="000000"/>
              </w:rPr>
              <w:t>:Зона</w:t>
            </w:r>
            <w:proofErr w:type="gramEnd"/>
            <w:r w:rsidRPr="00EF5B11">
              <w:rPr>
                <w:color w:val="000000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525C2FF" w14:textId="77777777" w:rsidR="004E60BC" w:rsidRPr="00EF5B11" w:rsidRDefault="004E60BC" w:rsidP="00CE5F14">
            <w:pPr>
              <w:rPr>
                <w:color w:val="000000"/>
              </w:rPr>
            </w:pPr>
          </w:p>
        </w:tc>
        <w:tc>
          <w:tcPr>
            <w:tcW w:w="3404" w:type="dxa"/>
            <w:shd w:val="clear" w:color="auto" w:fill="auto"/>
            <w:vAlign w:val="bottom"/>
          </w:tcPr>
          <w:p w14:paraId="34B67486" w14:textId="77777777" w:rsidR="004E60BC" w:rsidRPr="00EF5B11" w:rsidRDefault="004E60BC" w:rsidP="00CE5F14">
            <w:pPr>
              <w:rPr>
                <w:color w:val="000000"/>
              </w:rPr>
            </w:pPr>
          </w:p>
        </w:tc>
      </w:tr>
      <w:tr w:rsidR="004E60BC" w:rsidRPr="00EF5B11" w14:paraId="1538DD59" w14:textId="77777777" w:rsidTr="00F14B62">
        <w:tc>
          <w:tcPr>
            <w:tcW w:w="2802" w:type="dxa"/>
            <w:shd w:val="clear" w:color="auto" w:fill="auto"/>
            <w:vAlign w:val="bottom"/>
          </w:tcPr>
          <w:p w14:paraId="53808115" w14:textId="77777777" w:rsidR="004E60BC" w:rsidRPr="00EF5B11" w:rsidRDefault="004E60BC" w:rsidP="00CE5F14">
            <w:pPr>
              <w:rPr>
                <w:color w:val="000000"/>
              </w:rPr>
            </w:pPr>
            <w:r w:rsidRPr="00EF5B11">
              <w:rPr>
                <w:color w:val="000000"/>
              </w:rPr>
              <w:t>н1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3E4DDAC" w14:textId="23F66ABA" w:rsidR="004E60BC" w:rsidRPr="00EF5B11" w:rsidRDefault="004E60BC" w:rsidP="00CE5F14">
            <w:pPr>
              <w:rPr>
                <w:color w:val="000000"/>
              </w:rPr>
            </w:pPr>
            <w:r w:rsidRPr="00EF5B11">
              <w:rPr>
                <w:color w:val="000000"/>
              </w:rPr>
              <w:t>676166.36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7E18B731" w14:textId="3F69309F" w:rsidR="004E60BC" w:rsidRPr="00EF5B11" w:rsidRDefault="004E60BC" w:rsidP="00CE5F14">
            <w:pPr>
              <w:rPr>
                <w:color w:val="000000"/>
              </w:rPr>
            </w:pPr>
            <w:r w:rsidRPr="00EF5B11">
              <w:rPr>
                <w:color w:val="000000"/>
              </w:rPr>
              <w:t>2186737.27</w:t>
            </w:r>
          </w:p>
        </w:tc>
      </w:tr>
      <w:tr w:rsidR="004E60BC" w:rsidRPr="00EF5B11" w14:paraId="5F3E62A3" w14:textId="77777777" w:rsidTr="00F14B62">
        <w:tc>
          <w:tcPr>
            <w:tcW w:w="2802" w:type="dxa"/>
            <w:shd w:val="clear" w:color="auto" w:fill="auto"/>
            <w:vAlign w:val="bottom"/>
          </w:tcPr>
          <w:p w14:paraId="41904D43" w14:textId="77777777" w:rsidR="004E60BC" w:rsidRPr="00EF5B11" w:rsidRDefault="004E60BC" w:rsidP="00CE5F14">
            <w:pPr>
              <w:rPr>
                <w:color w:val="000000"/>
              </w:rPr>
            </w:pPr>
            <w:r w:rsidRPr="00EF5B11">
              <w:rPr>
                <w:color w:val="000000"/>
              </w:rPr>
              <w:t>н2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7F0EA71" w14:textId="417B0F71" w:rsidR="004E60BC" w:rsidRPr="00EF5B11" w:rsidRDefault="004E60BC" w:rsidP="00CE5F14">
            <w:pPr>
              <w:rPr>
                <w:color w:val="000000"/>
              </w:rPr>
            </w:pPr>
            <w:r w:rsidRPr="00EF5B11">
              <w:rPr>
                <w:color w:val="000000"/>
              </w:rPr>
              <w:t>676164.25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505EC87E" w14:textId="290C2710" w:rsidR="004E60BC" w:rsidRPr="00EF5B11" w:rsidRDefault="004E60BC" w:rsidP="00CE5F14">
            <w:pPr>
              <w:rPr>
                <w:color w:val="000000"/>
              </w:rPr>
            </w:pPr>
            <w:r w:rsidRPr="00EF5B11">
              <w:rPr>
                <w:color w:val="000000"/>
              </w:rPr>
              <w:t>2186739.41</w:t>
            </w:r>
          </w:p>
        </w:tc>
      </w:tr>
      <w:tr w:rsidR="004E60BC" w:rsidRPr="00EF5B11" w14:paraId="204CDD27" w14:textId="77777777" w:rsidTr="00F14B62">
        <w:tc>
          <w:tcPr>
            <w:tcW w:w="2802" w:type="dxa"/>
            <w:shd w:val="clear" w:color="auto" w:fill="auto"/>
            <w:vAlign w:val="bottom"/>
          </w:tcPr>
          <w:p w14:paraId="775AF163" w14:textId="77777777" w:rsidR="004E60BC" w:rsidRPr="00EF5B11" w:rsidRDefault="004E60BC" w:rsidP="00CE5F14">
            <w:pPr>
              <w:rPr>
                <w:color w:val="000000"/>
              </w:rPr>
            </w:pPr>
            <w:r w:rsidRPr="00EF5B11">
              <w:rPr>
                <w:color w:val="000000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6EB4B90" w14:textId="52434F74" w:rsidR="004E60BC" w:rsidRPr="00EF5B11" w:rsidRDefault="004E60BC" w:rsidP="00CE5F14">
            <w:pPr>
              <w:rPr>
                <w:color w:val="000000"/>
              </w:rPr>
            </w:pPr>
            <w:r w:rsidRPr="00EF5B11">
              <w:rPr>
                <w:color w:val="000000"/>
              </w:rPr>
              <w:t>676162.12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3BBEC308" w14:textId="7B4BE948" w:rsidR="004E60BC" w:rsidRPr="00EF5B11" w:rsidRDefault="004E60BC" w:rsidP="00CE5F14">
            <w:pPr>
              <w:rPr>
                <w:color w:val="000000"/>
              </w:rPr>
            </w:pPr>
            <w:r w:rsidRPr="00EF5B11">
              <w:rPr>
                <w:color w:val="000000"/>
              </w:rPr>
              <w:t>2186737.30</w:t>
            </w:r>
          </w:p>
        </w:tc>
      </w:tr>
      <w:tr w:rsidR="004E60BC" w:rsidRPr="00EF5B11" w14:paraId="66D20E28" w14:textId="77777777" w:rsidTr="00F14B62">
        <w:tc>
          <w:tcPr>
            <w:tcW w:w="2802" w:type="dxa"/>
            <w:shd w:val="clear" w:color="auto" w:fill="auto"/>
            <w:vAlign w:val="bottom"/>
          </w:tcPr>
          <w:p w14:paraId="3FCCF371" w14:textId="77777777" w:rsidR="004E60BC" w:rsidRPr="00EF5B11" w:rsidRDefault="004E60BC" w:rsidP="00CE5F14">
            <w:pPr>
              <w:rPr>
                <w:color w:val="000000"/>
              </w:rPr>
            </w:pPr>
            <w:r w:rsidRPr="00EF5B11">
              <w:rPr>
                <w:color w:val="000000"/>
              </w:rPr>
              <w:t>н4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34A3FA76" w14:textId="2A416EB0" w:rsidR="004E60BC" w:rsidRPr="00EF5B11" w:rsidRDefault="004E60BC" w:rsidP="00CE5F14">
            <w:pPr>
              <w:rPr>
                <w:color w:val="000000"/>
              </w:rPr>
            </w:pPr>
            <w:r w:rsidRPr="00EF5B11">
              <w:rPr>
                <w:color w:val="000000"/>
              </w:rPr>
              <w:t>676164.23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11CC547E" w14:textId="2B400F42" w:rsidR="004E60BC" w:rsidRPr="00EF5B11" w:rsidRDefault="004E60BC" w:rsidP="00CE5F14">
            <w:pPr>
              <w:rPr>
                <w:color w:val="000000"/>
              </w:rPr>
            </w:pPr>
            <w:r w:rsidRPr="00EF5B11">
              <w:rPr>
                <w:color w:val="000000"/>
              </w:rPr>
              <w:t>2186735.17</w:t>
            </w:r>
          </w:p>
        </w:tc>
      </w:tr>
      <w:tr w:rsidR="004E60BC" w:rsidRPr="00EF5B11" w14:paraId="0D072957" w14:textId="77777777" w:rsidTr="00F14B62">
        <w:tc>
          <w:tcPr>
            <w:tcW w:w="2802" w:type="dxa"/>
            <w:shd w:val="clear" w:color="auto" w:fill="auto"/>
            <w:vAlign w:val="bottom"/>
          </w:tcPr>
          <w:p w14:paraId="23761110" w14:textId="62B7FFD6" w:rsidR="004E60BC" w:rsidRPr="00EF5B11" w:rsidRDefault="004E60BC" w:rsidP="00BB0FD4">
            <w:pPr>
              <w:rPr>
                <w:color w:val="000000"/>
              </w:rPr>
            </w:pPr>
            <w:r w:rsidRPr="00EF5B11">
              <w:rPr>
                <w:color w:val="000000"/>
              </w:rPr>
              <w:t>н1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379684F" w14:textId="53962F17" w:rsidR="004E60BC" w:rsidRPr="00EF5B11" w:rsidRDefault="004E60BC" w:rsidP="00CE5F14">
            <w:pPr>
              <w:rPr>
                <w:color w:val="000000"/>
              </w:rPr>
            </w:pPr>
            <w:r w:rsidRPr="00EF5B11">
              <w:rPr>
                <w:color w:val="000000"/>
              </w:rPr>
              <w:t>676166.36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63A35BD7" w14:textId="43997692" w:rsidR="004E60BC" w:rsidRPr="00EF5B11" w:rsidRDefault="004E60BC" w:rsidP="00CE5F14">
            <w:pPr>
              <w:rPr>
                <w:color w:val="000000"/>
              </w:rPr>
            </w:pPr>
            <w:r w:rsidRPr="00EF5B11">
              <w:rPr>
                <w:color w:val="000000"/>
              </w:rPr>
              <w:t>2186737.27</w:t>
            </w:r>
          </w:p>
        </w:tc>
      </w:tr>
      <w:tr w:rsidR="0003193C" w:rsidRPr="00EF5B11" w14:paraId="4E99CDAD" w14:textId="77777777" w:rsidTr="000E6B35">
        <w:tc>
          <w:tcPr>
            <w:tcW w:w="9923" w:type="dxa"/>
            <w:gridSpan w:val="3"/>
            <w:shd w:val="clear" w:color="auto" w:fill="auto"/>
            <w:vAlign w:val="center"/>
          </w:tcPr>
          <w:p w14:paraId="0169B037" w14:textId="39EED85F" w:rsidR="0003193C" w:rsidRPr="00EF5B11" w:rsidRDefault="0003193C" w:rsidP="0039503D">
            <w:r w:rsidRPr="00EF5B11">
              <w:t xml:space="preserve">Система координат МСК-38, </w:t>
            </w:r>
            <w:r w:rsidR="005D2C96" w:rsidRPr="00EF5B11">
              <w:t xml:space="preserve"> </w:t>
            </w:r>
            <w:r w:rsidRPr="00EF5B11">
              <w:t xml:space="preserve">зона </w:t>
            </w:r>
            <w:r w:rsidR="0039503D" w:rsidRPr="00EF5B11">
              <w:t>2</w:t>
            </w:r>
          </w:p>
        </w:tc>
      </w:tr>
    </w:tbl>
    <w:p w14:paraId="7D743951" w14:textId="77777777" w:rsidR="00941FBE" w:rsidRDefault="00941FBE">
      <w:pPr>
        <w:rPr>
          <w:noProof/>
        </w:rPr>
      </w:pPr>
    </w:p>
    <w:p w14:paraId="6EC7CB10" w14:textId="77777777" w:rsidR="00A4583F" w:rsidRDefault="00A4583F">
      <w:pPr>
        <w:rPr>
          <w:noProof/>
        </w:rPr>
      </w:pPr>
    </w:p>
    <w:p w14:paraId="01C621B9" w14:textId="77777777" w:rsidR="00A4583F" w:rsidRDefault="00A4583F">
      <w:pPr>
        <w:rPr>
          <w:noProof/>
        </w:rPr>
      </w:pPr>
    </w:p>
    <w:p w14:paraId="290861E4" w14:textId="77777777" w:rsidR="00A4583F" w:rsidRDefault="00A4583F">
      <w:pPr>
        <w:rPr>
          <w:noProof/>
        </w:rPr>
      </w:pPr>
    </w:p>
    <w:p w14:paraId="41A03DB3" w14:textId="77777777" w:rsidR="00A4583F" w:rsidRDefault="00A4583F">
      <w:pPr>
        <w:rPr>
          <w:noProof/>
        </w:rPr>
      </w:pPr>
    </w:p>
    <w:p w14:paraId="3B6BCCA7" w14:textId="77777777" w:rsidR="00A4583F" w:rsidRDefault="00A4583F">
      <w:pPr>
        <w:rPr>
          <w:noProof/>
        </w:rPr>
      </w:pPr>
    </w:p>
    <w:p w14:paraId="3196E73B" w14:textId="77777777" w:rsidR="00A4583F" w:rsidRDefault="00A4583F">
      <w:pPr>
        <w:rPr>
          <w:noProof/>
        </w:rPr>
      </w:pPr>
    </w:p>
    <w:p w14:paraId="05317DA2" w14:textId="77777777" w:rsidR="00A4583F" w:rsidRDefault="00A4583F">
      <w:pPr>
        <w:rPr>
          <w:noProof/>
        </w:rPr>
      </w:pPr>
    </w:p>
    <w:p w14:paraId="50DB42E9" w14:textId="77777777" w:rsidR="00A4583F" w:rsidRDefault="00A4583F"/>
    <w:p w14:paraId="73D69377" w14:textId="77777777" w:rsidR="008161E0" w:rsidRDefault="008161E0"/>
    <w:p w14:paraId="09E43997" w14:textId="77777777" w:rsidR="008161E0" w:rsidRDefault="008161E0"/>
    <w:p w14:paraId="138204FD" w14:textId="77777777" w:rsidR="008161E0" w:rsidRDefault="008161E0"/>
    <w:p w14:paraId="7E061B0C" w14:textId="77777777" w:rsidR="008161E0" w:rsidRDefault="008161E0"/>
    <w:p w14:paraId="4B48A3F4" w14:textId="77777777" w:rsidR="008161E0" w:rsidRDefault="008161E0"/>
    <w:p w14:paraId="3CC6A693" w14:textId="77777777" w:rsidR="008161E0" w:rsidRDefault="008161E0"/>
    <w:p w14:paraId="2BF13490" w14:textId="77777777" w:rsidR="008161E0" w:rsidRDefault="008161E0"/>
    <w:p w14:paraId="06A2CBF9" w14:textId="77777777" w:rsidR="00A4583F" w:rsidRDefault="00A4583F">
      <w:pPr>
        <w:rPr>
          <w:noProof/>
        </w:rPr>
      </w:pPr>
    </w:p>
    <w:p w14:paraId="2E77D571" w14:textId="77777777" w:rsidR="00A4583F" w:rsidRDefault="00A4583F">
      <w:pPr>
        <w:rPr>
          <w:noProof/>
        </w:rPr>
      </w:pPr>
    </w:p>
    <w:p w14:paraId="46441C8D" w14:textId="77777777" w:rsidR="00A4583F" w:rsidRDefault="00A4583F">
      <w:pPr>
        <w:rPr>
          <w:noProof/>
        </w:rPr>
      </w:pPr>
    </w:p>
    <w:p w14:paraId="3E083885" w14:textId="77777777" w:rsidR="00A4583F" w:rsidRDefault="00A4583F">
      <w:pPr>
        <w:rPr>
          <w:noProof/>
        </w:rPr>
      </w:pPr>
    </w:p>
    <w:p w14:paraId="5C6D245A" w14:textId="77777777" w:rsidR="00A4583F" w:rsidRDefault="00A4583F">
      <w:pPr>
        <w:rPr>
          <w:noProof/>
        </w:rPr>
      </w:pPr>
    </w:p>
    <w:p w14:paraId="621868F6" w14:textId="77777777" w:rsidR="00A4583F" w:rsidRDefault="00A4583F">
      <w:pPr>
        <w:rPr>
          <w:noProof/>
        </w:rPr>
      </w:pPr>
    </w:p>
    <w:p w14:paraId="5D7F7E28" w14:textId="77777777" w:rsidR="00A4583F" w:rsidRDefault="00A4583F">
      <w:pPr>
        <w:rPr>
          <w:noProof/>
        </w:rPr>
      </w:pPr>
    </w:p>
    <w:p w14:paraId="7F17A7BC" w14:textId="77777777" w:rsidR="00A4583F" w:rsidRDefault="00A4583F">
      <w:pPr>
        <w:rPr>
          <w:noProof/>
        </w:rPr>
      </w:pPr>
    </w:p>
    <w:p w14:paraId="498AC404" w14:textId="77777777" w:rsidR="00A4583F" w:rsidRDefault="00A4583F">
      <w:pPr>
        <w:rPr>
          <w:noProof/>
        </w:rPr>
      </w:pPr>
    </w:p>
    <w:p w14:paraId="6B8EBCDF" w14:textId="77777777" w:rsidR="00A4583F" w:rsidRDefault="00A4583F">
      <w:pPr>
        <w:rPr>
          <w:noProof/>
        </w:rPr>
      </w:pPr>
    </w:p>
    <w:p w14:paraId="5DF094AC" w14:textId="77777777" w:rsidR="00A4583F" w:rsidRDefault="00A4583F">
      <w:pPr>
        <w:rPr>
          <w:noProof/>
        </w:rPr>
      </w:pPr>
    </w:p>
    <w:p w14:paraId="7184666B" w14:textId="77777777" w:rsidR="00A4583F" w:rsidRDefault="00A4583F">
      <w:pPr>
        <w:rPr>
          <w:noProof/>
        </w:rPr>
      </w:pPr>
    </w:p>
    <w:p w14:paraId="7F5A1233" w14:textId="77777777" w:rsidR="00A4583F" w:rsidRDefault="00A4583F">
      <w:pPr>
        <w:rPr>
          <w:noProof/>
        </w:rPr>
      </w:pPr>
    </w:p>
    <w:p w14:paraId="3D792E21" w14:textId="77777777" w:rsidR="00A4583F" w:rsidRDefault="00A4583F">
      <w:pPr>
        <w:rPr>
          <w:noProof/>
        </w:rPr>
      </w:pPr>
    </w:p>
    <w:p w14:paraId="6CEB8EB6" w14:textId="77777777" w:rsidR="00A4583F" w:rsidRDefault="00A4583F">
      <w:pPr>
        <w:rPr>
          <w:noProof/>
        </w:rPr>
      </w:pPr>
    </w:p>
    <w:p w14:paraId="23CEDD72" w14:textId="77777777" w:rsidR="00A4583F" w:rsidRDefault="00A4583F">
      <w:pPr>
        <w:rPr>
          <w:noProof/>
        </w:rPr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7714"/>
      </w:tblGrid>
      <w:tr w:rsidR="00941FBE" w14:paraId="17A149BE" w14:textId="77777777" w:rsidTr="00941FBE">
        <w:tc>
          <w:tcPr>
            <w:tcW w:w="9571" w:type="dxa"/>
            <w:gridSpan w:val="2"/>
          </w:tcPr>
          <w:p w14:paraId="1EA44544" w14:textId="77777777" w:rsidR="00CE5F14" w:rsidRDefault="00CE5F14" w:rsidP="004A0207">
            <w:pPr>
              <w:ind w:left="-142" w:firstLine="284"/>
              <w:rPr>
                <w:b/>
                <w:noProof/>
              </w:rPr>
            </w:pPr>
          </w:p>
          <w:p w14:paraId="1E3EBF67" w14:textId="77777777" w:rsidR="0057335F" w:rsidRDefault="0057335F" w:rsidP="0057335F">
            <w:pPr>
              <w:ind w:firstLine="284"/>
              <w:rPr>
                <w:b/>
                <w:noProof/>
              </w:rPr>
            </w:pPr>
          </w:p>
          <w:p w14:paraId="048D33A8" w14:textId="5FB90843" w:rsidR="000C4AAD" w:rsidRDefault="0057335F" w:rsidP="0057335F">
            <w:pPr>
              <w:ind w:firstLine="28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2698587" wp14:editId="17366EA0">
                  <wp:extent cx="5607169" cy="6516181"/>
                  <wp:effectExtent l="0" t="0" r="0" b="0"/>
                  <wp:docPr id="1" name="Рисунок 1" descr="\\thecus\ОТДЕЛЫ\Управление капитального строительства\Отдел подготовки строительства\5-Объекты по земле\02-2022г\05-НЭС\г. Нижнеудинск\ул. Октябрьская СКТП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5-Объекты по земле\02-2022г\05-НЭС\г. Нижнеудинск\ул. Октябрьская СКТП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8" t="15005" r="7264" b="15005"/>
                          <a:stretch/>
                        </pic:blipFill>
                        <pic:spPr bwMode="auto">
                          <a:xfrm>
                            <a:off x="0" y="0"/>
                            <a:ext cx="5607122" cy="6516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94B795" w14:textId="59C42AC4" w:rsidR="008161E0" w:rsidRDefault="008161E0" w:rsidP="000C4AAD">
            <w:pPr>
              <w:ind w:left="-142" w:firstLine="568"/>
              <w:rPr>
                <w:b/>
                <w:noProof/>
              </w:rPr>
            </w:pPr>
          </w:p>
          <w:p w14:paraId="0619676C" w14:textId="2A3F79A8" w:rsidR="00103687" w:rsidRPr="0069157D" w:rsidRDefault="00103687" w:rsidP="004A0207">
            <w:pPr>
              <w:ind w:left="-142" w:firstLine="284"/>
              <w:rPr>
                <w:b/>
              </w:rPr>
            </w:pPr>
          </w:p>
        </w:tc>
      </w:tr>
      <w:tr w:rsidR="00941FBE" w14:paraId="373F5569" w14:textId="77777777" w:rsidTr="00941FBE">
        <w:tc>
          <w:tcPr>
            <w:tcW w:w="9571" w:type="dxa"/>
            <w:gridSpan w:val="2"/>
          </w:tcPr>
          <w:p w14:paraId="2196B7A5" w14:textId="14D7BF9F" w:rsidR="00941FBE" w:rsidRDefault="0054473B" w:rsidP="00103687">
            <w:pPr>
              <w:ind w:left="2832" w:firstLine="708"/>
              <w:rPr>
                <w:b/>
              </w:rPr>
            </w:pPr>
            <w:r>
              <w:rPr>
                <w:b/>
              </w:rPr>
              <w:t xml:space="preserve">   </w:t>
            </w:r>
            <w:r w:rsidR="00941FBE" w:rsidRPr="00941FBE">
              <w:rPr>
                <w:b/>
              </w:rPr>
              <w:t>Масштаб 1:</w:t>
            </w:r>
            <w:r w:rsidR="00BC50A2">
              <w:rPr>
                <w:b/>
              </w:rPr>
              <w:t>10</w:t>
            </w:r>
            <w:r w:rsidR="00941FBE" w:rsidRPr="00941FBE">
              <w:rPr>
                <w:b/>
              </w:rPr>
              <w:t>00</w:t>
            </w:r>
          </w:p>
          <w:p w14:paraId="2E100292" w14:textId="77777777" w:rsidR="004B64E3" w:rsidRPr="00941FBE" w:rsidRDefault="004B64E3" w:rsidP="00103687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41FBE" w14:paraId="3D4AB475" w14:textId="77777777" w:rsidTr="00941FBE">
        <w:tc>
          <w:tcPr>
            <w:tcW w:w="9571" w:type="dxa"/>
            <w:gridSpan w:val="2"/>
          </w:tcPr>
          <w:p w14:paraId="13BC63BB" w14:textId="77777777" w:rsidR="00941FBE" w:rsidRPr="00941FBE" w:rsidRDefault="00941FBE" w:rsidP="00941FB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4C4A90" w14:paraId="6718A0AC" w14:textId="77777777" w:rsidTr="00103687">
        <w:tc>
          <w:tcPr>
            <w:tcW w:w="1857" w:type="dxa"/>
          </w:tcPr>
          <w:p w14:paraId="75F9B6D4" w14:textId="77777777" w:rsidR="004C4A90" w:rsidRDefault="00103687" w:rsidP="001036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iCs/>
                <w:color w:val="000000"/>
                <w:sz w:val="26"/>
                <w:szCs w:val="26"/>
              </w:rPr>
              <w:t>:Зона</w:t>
            </w:r>
            <w:proofErr w:type="gramEnd"/>
            <w:r w:rsidR="004C4A90"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714" w:type="dxa"/>
          </w:tcPr>
          <w:p w14:paraId="07E7EA6A" w14:textId="77777777" w:rsidR="004C4A90" w:rsidRPr="00193140" w:rsidRDefault="004C4A90" w:rsidP="004C4A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земельного участка для  публичного сервитута</w:t>
            </w:r>
          </w:p>
        </w:tc>
      </w:tr>
      <w:tr w:rsidR="004C4A90" w14:paraId="23AD6B0C" w14:textId="77777777" w:rsidTr="00103687">
        <w:tc>
          <w:tcPr>
            <w:tcW w:w="1857" w:type="dxa"/>
          </w:tcPr>
          <w:p w14:paraId="36D8E138" w14:textId="77777777" w:rsidR="004C4A90" w:rsidRPr="009C16A3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BE79502" wp14:editId="1E4C3CB4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7F6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.2pt;margin-top:8.65pt;width:3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GsTgIAAFQ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" strokecolor="red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3944E90D" w14:textId="77777777" w:rsidR="004C4A90" w:rsidRPr="00193140" w:rsidRDefault="004C4A90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9C16A3" w14:paraId="4409B1C6" w14:textId="77777777" w:rsidTr="00103687">
        <w:tc>
          <w:tcPr>
            <w:tcW w:w="1857" w:type="dxa"/>
          </w:tcPr>
          <w:p w14:paraId="4EF05E3C" w14:textId="115BDC4B" w:rsidR="009C16A3" w:rsidRDefault="008161E0" w:rsidP="001931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1EE50B" wp14:editId="0488BB1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85090</wp:posOffset>
                      </wp:positionV>
                      <wp:extent cx="130628" cy="133350"/>
                      <wp:effectExtent l="0" t="0" r="2222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2FA18"/>
                              </a:solidFill>
                              <a:ln>
                                <a:solidFill>
                                  <a:srgbClr val="12FA1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D6C25" id="Прямоугольник 3" o:spid="_x0000_s1026" style="position:absolute;margin-left:9.45pt;margin-top:6.7pt;width:10.3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" fillcolor="#12fa18" strokecolor="#12fa18" strokeweight="2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765C0A72" w14:textId="77777777" w:rsidR="009C16A3" w:rsidRPr="00193140" w:rsidRDefault="009C16A3" w:rsidP="004A6D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</w:t>
            </w:r>
            <w:r w:rsidR="004A6D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бъект электросетевого хозяйства</w:t>
            </w:r>
          </w:p>
        </w:tc>
      </w:tr>
      <w:tr w:rsidR="009C16A3" w14:paraId="6E113BC2" w14:textId="77777777" w:rsidTr="00103687">
        <w:tc>
          <w:tcPr>
            <w:tcW w:w="1857" w:type="dxa"/>
          </w:tcPr>
          <w:p w14:paraId="42F5C43C" w14:textId="77777777" w:rsidR="009C16A3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FDD7C07" wp14:editId="1EEC1693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3ECFF" id="Прямая со стрелкой 7" o:spid="_x0000_s1026" type="#_x0000_t32" style="position:absolute;margin-left:-.1pt;margin-top:13.45pt;width:34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" strokecolor="black [3213]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6975FA53" w14:textId="77777777"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имеющиеся в ЕГРН</w:t>
            </w:r>
            <w:r w:rsidR="001036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9C16A3" w14:paraId="4B25CD46" w14:textId="77777777" w:rsidTr="00103687">
        <w:tc>
          <w:tcPr>
            <w:tcW w:w="1857" w:type="dxa"/>
          </w:tcPr>
          <w:p w14:paraId="262E7A1D" w14:textId="77777777" w:rsidR="009C16A3" w:rsidRPr="009C16A3" w:rsidRDefault="009C16A3" w:rsidP="0069157D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22ACCF5" wp14:editId="1F05BEC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66229" id="Овал 2" o:spid="_x0000_s1026" style="position:absolute;margin-left:9.45pt;margin-top:5.8pt;width:4.25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" fillcolor="black">
                      <w10:wrap type="tight"/>
                    </v:oval>
                  </w:pict>
                </mc:Fallback>
              </mc:AlternateContent>
            </w:r>
            <w:r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7714" w:type="dxa"/>
          </w:tcPr>
          <w:p w14:paraId="600F6F18" w14:textId="77777777"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</w:tbl>
    <w:p w14:paraId="38BDC874" w14:textId="77777777" w:rsidR="004A6D2C" w:rsidRDefault="004A6D2C" w:rsidP="00E9341D">
      <w:pPr>
        <w:autoSpaceDE w:val="0"/>
        <w:autoSpaceDN w:val="0"/>
        <w:adjustRightInd w:val="0"/>
      </w:pPr>
    </w:p>
    <w:sectPr w:rsidR="004A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30976"/>
    <w:rsid w:val="0003193C"/>
    <w:rsid w:val="00056A9F"/>
    <w:rsid w:val="000919BF"/>
    <w:rsid w:val="000955A5"/>
    <w:rsid w:val="000C4AAD"/>
    <w:rsid w:val="000E6B35"/>
    <w:rsid w:val="000F60FC"/>
    <w:rsid w:val="00103687"/>
    <w:rsid w:val="00150847"/>
    <w:rsid w:val="00164C85"/>
    <w:rsid w:val="00174DE0"/>
    <w:rsid w:val="001816A2"/>
    <w:rsid w:val="00193140"/>
    <w:rsid w:val="001F7D7C"/>
    <w:rsid w:val="002139D6"/>
    <w:rsid w:val="00241DAF"/>
    <w:rsid w:val="00291F10"/>
    <w:rsid w:val="0039503D"/>
    <w:rsid w:val="003E7403"/>
    <w:rsid w:val="004A0207"/>
    <w:rsid w:val="004A6D2C"/>
    <w:rsid w:val="004B64E3"/>
    <w:rsid w:val="004C4A90"/>
    <w:rsid w:val="004E4608"/>
    <w:rsid w:val="004E60BC"/>
    <w:rsid w:val="0050769D"/>
    <w:rsid w:val="0054473B"/>
    <w:rsid w:val="005576ED"/>
    <w:rsid w:val="00561863"/>
    <w:rsid w:val="0057335F"/>
    <w:rsid w:val="005A3A9D"/>
    <w:rsid w:val="005D2C96"/>
    <w:rsid w:val="0060344C"/>
    <w:rsid w:val="0069157D"/>
    <w:rsid w:val="00706A8B"/>
    <w:rsid w:val="007B4A14"/>
    <w:rsid w:val="007D4020"/>
    <w:rsid w:val="00801754"/>
    <w:rsid w:val="008161E0"/>
    <w:rsid w:val="00816F98"/>
    <w:rsid w:val="008347A1"/>
    <w:rsid w:val="00855E79"/>
    <w:rsid w:val="00887046"/>
    <w:rsid w:val="008C20BF"/>
    <w:rsid w:val="00900BD1"/>
    <w:rsid w:val="00941FBE"/>
    <w:rsid w:val="00981041"/>
    <w:rsid w:val="009C16A3"/>
    <w:rsid w:val="009E1509"/>
    <w:rsid w:val="00A4583F"/>
    <w:rsid w:val="00A50B9F"/>
    <w:rsid w:val="00A900D3"/>
    <w:rsid w:val="00A9675E"/>
    <w:rsid w:val="00B87626"/>
    <w:rsid w:val="00BB0FD4"/>
    <w:rsid w:val="00BC50A2"/>
    <w:rsid w:val="00BE4D02"/>
    <w:rsid w:val="00C63D5C"/>
    <w:rsid w:val="00CE5F14"/>
    <w:rsid w:val="00D26D17"/>
    <w:rsid w:val="00D66EEC"/>
    <w:rsid w:val="00DA7234"/>
    <w:rsid w:val="00DC018C"/>
    <w:rsid w:val="00DE2FA0"/>
    <w:rsid w:val="00DF4DE3"/>
    <w:rsid w:val="00E3537A"/>
    <w:rsid w:val="00E37486"/>
    <w:rsid w:val="00E56943"/>
    <w:rsid w:val="00E9341D"/>
    <w:rsid w:val="00EF5B11"/>
    <w:rsid w:val="00F61B4C"/>
    <w:rsid w:val="00FA24EB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7991"/>
  <w15:docId w15:val="{6A3D2F2A-55E7-42FB-9FE9-985C57AF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Professional</cp:lastModifiedBy>
  <cp:revision>66</cp:revision>
  <cp:lastPrinted>2022-04-11T08:25:00Z</cp:lastPrinted>
  <dcterms:created xsi:type="dcterms:W3CDTF">2020-06-10T01:13:00Z</dcterms:created>
  <dcterms:modified xsi:type="dcterms:W3CDTF">2022-11-21T05:54:00Z</dcterms:modified>
</cp:coreProperties>
</file>