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70206" w14:textId="77777777" w:rsidR="007B15AD" w:rsidRPr="007B15AD" w:rsidRDefault="007B15AD" w:rsidP="007B15AD">
      <w:pPr>
        <w:jc w:val="center"/>
        <w:rPr>
          <w:color w:val="000000"/>
          <w:sz w:val="22"/>
          <w:szCs w:val="22"/>
        </w:rPr>
      </w:pPr>
      <w:r w:rsidRPr="007B15AD">
        <w:rPr>
          <w:b/>
          <w:bCs/>
          <w:color w:val="000000"/>
          <w:sz w:val="28"/>
          <w:szCs w:val="28"/>
        </w:rPr>
        <w:t>ОТЧЕТ</w:t>
      </w:r>
    </w:p>
    <w:p w14:paraId="64A58ED9" w14:textId="77777777" w:rsidR="007B15AD" w:rsidRPr="007B15AD" w:rsidRDefault="007B15AD" w:rsidP="007B15AD">
      <w:pPr>
        <w:jc w:val="center"/>
        <w:rPr>
          <w:color w:val="000000"/>
          <w:sz w:val="22"/>
          <w:szCs w:val="22"/>
        </w:rPr>
      </w:pPr>
      <w:r w:rsidRPr="007B15AD">
        <w:rPr>
          <w:b/>
          <w:bCs/>
          <w:color w:val="000000"/>
          <w:sz w:val="28"/>
          <w:szCs w:val="28"/>
        </w:rPr>
        <w:t>депутата Думы Нижнеудинского муниципального образования</w:t>
      </w:r>
    </w:p>
    <w:p w14:paraId="3E65FF89" w14:textId="77777777" w:rsidR="007B15AD" w:rsidRPr="007B15AD" w:rsidRDefault="007B15AD" w:rsidP="007B15AD">
      <w:pPr>
        <w:jc w:val="center"/>
        <w:rPr>
          <w:color w:val="000000"/>
          <w:sz w:val="22"/>
          <w:szCs w:val="22"/>
        </w:rPr>
      </w:pPr>
      <w:r w:rsidRPr="007B15AD">
        <w:rPr>
          <w:b/>
          <w:bCs/>
          <w:color w:val="000000"/>
          <w:sz w:val="28"/>
          <w:szCs w:val="28"/>
        </w:rPr>
        <w:t>перед избирателями</w:t>
      </w:r>
    </w:p>
    <w:p w14:paraId="6A090967" w14:textId="77777777" w:rsidR="007B15AD" w:rsidRPr="007B15AD" w:rsidRDefault="007B15AD" w:rsidP="007B15AD">
      <w:pPr>
        <w:jc w:val="center"/>
        <w:rPr>
          <w:color w:val="000000"/>
          <w:sz w:val="22"/>
          <w:szCs w:val="22"/>
        </w:rPr>
      </w:pPr>
      <w:r w:rsidRPr="007B15AD">
        <w:rPr>
          <w:b/>
          <w:bCs/>
          <w:color w:val="000000"/>
          <w:sz w:val="28"/>
          <w:szCs w:val="28"/>
        </w:rPr>
        <w:t>избирательного округа № 3 «Центральный»</w:t>
      </w:r>
    </w:p>
    <w:p w14:paraId="7F14CDBB" w14:textId="058F4141" w:rsidR="0044208F" w:rsidRPr="009D6D3A" w:rsidRDefault="0044208F" w:rsidP="0044208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273A6011" w14:textId="77777777" w:rsidR="0044208F" w:rsidRDefault="0044208F" w:rsidP="0044208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9127797" w14:textId="4C2957B5" w:rsidR="0044208F" w:rsidRPr="007B15AD" w:rsidRDefault="007B15AD" w:rsidP="007B15A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B15AD">
        <w:rPr>
          <w:rFonts w:ascii="Times New Roman" w:hAnsi="Times New Roman"/>
          <w:b/>
          <w:bCs/>
          <w:color w:val="000000"/>
          <w:sz w:val="28"/>
          <w:szCs w:val="28"/>
        </w:rPr>
        <w:t>ЯБЛОЧКИНА ЕЛЕНА ИВАНОВНА</w:t>
      </w:r>
    </w:p>
    <w:p w14:paraId="14F5002A" w14:textId="77777777" w:rsidR="009D6D3A" w:rsidRDefault="009D6D3A" w:rsidP="0044208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C9A28B8" wp14:editId="5CD40C7B">
            <wp:simplePos x="0" y="0"/>
            <wp:positionH relativeFrom="column">
              <wp:posOffset>-7620</wp:posOffset>
            </wp:positionH>
            <wp:positionV relativeFrom="paragraph">
              <wp:posOffset>147955</wp:posOffset>
            </wp:positionV>
            <wp:extent cx="1844675" cy="328295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675" cy="328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</w:t>
      </w:r>
    </w:p>
    <w:p w14:paraId="1C3F3482" w14:textId="77777777" w:rsidR="009D6D3A" w:rsidRDefault="009D6D3A" w:rsidP="0044208F">
      <w:pPr>
        <w:jc w:val="both"/>
        <w:rPr>
          <w:sz w:val="28"/>
          <w:szCs w:val="28"/>
        </w:rPr>
      </w:pPr>
    </w:p>
    <w:p w14:paraId="3FCE285B" w14:textId="77777777" w:rsidR="009D6D3A" w:rsidRDefault="009D6D3A" w:rsidP="0044208F">
      <w:pPr>
        <w:jc w:val="both"/>
        <w:rPr>
          <w:sz w:val="28"/>
          <w:szCs w:val="28"/>
        </w:rPr>
      </w:pPr>
    </w:p>
    <w:p w14:paraId="62EF0FAF" w14:textId="77777777" w:rsidR="009D6D3A" w:rsidRDefault="009D6D3A" w:rsidP="0044208F">
      <w:pPr>
        <w:jc w:val="both"/>
        <w:rPr>
          <w:sz w:val="28"/>
          <w:szCs w:val="28"/>
        </w:rPr>
      </w:pPr>
    </w:p>
    <w:p w14:paraId="0839AA9B" w14:textId="77777777" w:rsidR="009D6D3A" w:rsidRDefault="009D6D3A" w:rsidP="0044208F">
      <w:pPr>
        <w:jc w:val="both"/>
        <w:rPr>
          <w:sz w:val="28"/>
          <w:szCs w:val="28"/>
        </w:rPr>
      </w:pPr>
    </w:p>
    <w:p w14:paraId="2752C3B8" w14:textId="77777777" w:rsidR="009D6D3A" w:rsidRDefault="009D6D3A" w:rsidP="0044208F">
      <w:pPr>
        <w:jc w:val="both"/>
        <w:rPr>
          <w:sz w:val="28"/>
          <w:szCs w:val="28"/>
        </w:rPr>
      </w:pPr>
    </w:p>
    <w:p w14:paraId="2D2B214B" w14:textId="77777777" w:rsidR="009D6D3A" w:rsidRDefault="009D6D3A" w:rsidP="0044208F">
      <w:pPr>
        <w:jc w:val="both"/>
        <w:rPr>
          <w:sz w:val="28"/>
          <w:szCs w:val="28"/>
        </w:rPr>
      </w:pPr>
    </w:p>
    <w:p w14:paraId="6AA8FD9B" w14:textId="77777777" w:rsidR="009D6D3A" w:rsidRDefault="009D6D3A" w:rsidP="0044208F">
      <w:pPr>
        <w:jc w:val="both"/>
        <w:rPr>
          <w:sz w:val="28"/>
          <w:szCs w:val="28"/>
        </w:rPr>
      </w:pPr>
    </w:p>
    <w:p w14:paraId="70160876" w14:textId="77777777" w:rsidR="009D6D3A" w:rsidRDefault="009D6D3A" w:rsidP="0044208F">
      <w:pPr>
        <w:jc w:val="both"/>
        <w:rPr>
          <w:sz w:val="28"/>
          <w:szCs w:val="28"/>
        </w:rPr>
      </w:pPr>
    </w:p>
    <w:p w14:paraId="184F78F3" w14:textId="77777777" w:rsidR="009D6D3A" w:rsidRDefault="009D6D3A" w:rsidP="0044208F">
      <w:pPr>
        <w:jc w:val="both"/>
        <w:rPr>
          <w:sz w:val="28"/>
          <w:szCs w:val="28"/>
        </w:rPr>
      </w:pPr>
    </w:p>
    <w:p w14:paraId="51A82210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3A2FAA10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519BF104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667A120C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74135044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23FB2EDA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76411544" w14:textId="77777777" w:rsidR="007B15AD" w:rsidRDefault="007B15AD" w:rsidP="009D6D3A">
      <w:pPr>
        <w:jc w:val="both"/>
        <w:rPr>
          <w:b/>
          <w:sz w:val="28"/>
          <w:szCs w:val="28"/>
        </w:rPr>
      </w:pPr>
    </w:p>
    <w:p w14:paraId="1482B0D4" w14:textId="214C24AA" w:rsidR="0044208F" w:rsidRDefault="0044208F" w:rsidP="009D6D3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007B15AD">
        <w:rPr>
          <w:color w:val="000000"/>
          <w:sz w:val="28"/>
          <w:szCs w:val="28"/>
        </w:rPr>
        <w:t>17 апреля 1967 г</w:t>
      </w:r>
      <w:r w:rsidR="007B15AD">
        <w:rPr>
          <w:color w:val="000000"/>
          <w:sz w:val="28"/>
          <w:szCs w:val="28"/>
        </w:rPr>
        <w:t>.</w:t>
      </w:r>
    </w:p>
    <w:p w14:paraId="068E941D" w14:textId="296796EF" w:rsidR="0044208F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рождения:</w:t>
      </w:r>
      <w:r>
        <w:rPr>
          <w:sz w:val="28"/>
          <w:szCs w:val="28"/>
        </w:rPr>
        <w:t xml:space="preserve"> г. Нижнеудинск</w:t>
      </w:r>
      <w:r w:rsidR="009D6D3A">
        <w:rPr>
          <w:sz w:val="28"/>
          <w:szCs w:val="28"/>
        </w:rPr>
        <w:t xml:space="preserve"> </w:t>
      </w:r>
      <w:r>
        <w:rPr>
          <w:sz w:val="28"/>
          <w:szCs w:val="28"/>
        </w:rPr>
        <w:t>Иркутская область</w:t>
      </w:r>
    </w:p>
    <w:p w14:paraId="4BB3067B" w14:textId="061614A9" w:rsidR="0044208F" w:rsidRPr="009D6D3A" w:rsidRDefault="0044208F" w:rsidP="0044208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Образование:</w:t>
      </w:r>
      <w:r>
        <w:rPr>
          <w:sz w:val="28"/>
          <w:szCs w:val="28"/>
        </w:rPr>
        <w:t xml:space="preserve"> высшее</w:t>
      </w:r>
    </w:p>
    <w:p w14:paraId="2E0C6B36" w14:textId="2099C98E" w:rsidR="0044208F" w:rsidRPr="007B15AD" w:rsidRDefault="0044208F" w:rsidP="0044208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Е</w:t>
      </w:r>
      <w:proofErr w:type="gramEnd"/>
      <w:r w:rsidRPr="007B15AD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 w:rsidRPr="007B15AD">
        <w:rPr>
          <w:b/>
          <w:sz w:val="28"/>
          <w:szCs w:val="28"/>
        </w:rPr>
        <w:t>:</w:t>
      </w:r>
      <w:r w:rsidRPr="007B15AD">
        <w:rPr>
          <w:sz w:val="28"/>
          <w:szCs w:val="28"/>
        </w:rPr>
        <w:t xml:space="preserve"> </w:t>
      </w:r>
      <w:r w:rsidR="007B15AD">
        <w:rPr>
          <w:color w:val="000000"/>
          <w:sz w:val="28"/>
          <w:szCs w:val="28"/>
        </w:rPr>
        <w:t>vbr2017@inbox.ru</w:t>
      </w:r>
    </w:p>
    <w:p w14:paraId="2D79B7E2" w14:textId="77777777" w:rsidR="0044208F" w:rsidRPr="007B15AD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31901499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Созыв: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созыв.</w:t>
      </w:r>
      <w:proofErr w:type="gramEnd"/>
    </w:p>
    <w:p w14:paraId="7A2BEA8E" w14:textId="77777777" w:rsidR="007B15AD" w:rsidRPr="007B15AD" w:rsidRDefault="007B15AD" w:rsidP="007B15AD">
      <w:pPr>
        <w:rPr>
          <w:rFonts w:ascii="Calibri" w:hAnsi="Calibri" w:cs="Calibri"/>
          <w:color w:val="000000"/>
          <w:sz w:val="22"/>
          <w:szCs w:val="22"/>
        </w:rPr>
      </w:pPr>
      <w:r w:rsidRPr="007B15AD">
        <w:rPr>
          <w:color w:val="000000"/>
          <w:sz w:val="28"/>
          <w:szCs w:val="28"/>
        </w:rPr>
        <w:t>Заместитель председателя Думы Нижнеудинского муниципального образования.</w:t>
      </w:r>
    </w:p>
    <w:p w14:paraId="06B2A031" w14:textId="237A8F4C" w:rsidR="0044208F" w:rsidRPr="007B15AD" w:rsidRDefault="007B15AD" w:rsidP="007B15AD">
      <w:pPr>
        <w:rPr>
          <w:rFonts w:ascii="Calibri" w:hAnsi="Calibri" w:cs="Calibri"/>
          <w:color w:val="000000"/>
          <w:sz w:val="22"/>
          <w:szCs w:val="22"/>
        </w:rPr>
      </w:pPr>
      <w:r w:rsidRPr="007B15AD">
        <w:rPr>
          <w:color w:val="000000"/>
          <w:sz w:val="28"/>
          <w:szCs w:val="28"/>
        </w:rPr>
        <w:t>Председатель комитета по финансово-бюджетным вопросам и муниципальной собственности.</w:t>
      </w:r>
    </w:p>
    <w:p w14:paraId="6C4D20E1" w14:textId="2FD82789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10 сентября 2017 года.</w:t>
      </w:r>
    </w:p>
    <w:p w14:paraId="3F7C7899" w14:textId="12716CD8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Партийная принадлежность:</w:t>
      </w:r>
      <w:r>
        <w:rPr>
          <w:rFonts w:ascii="Times New Roman" w:hAnsi="Times New Roman"/>
          <w:sz w:val="28"/>
          <w:szCs w:val="28"/>
        </w:rPr>
        <w:t xml:space="preserve"> </w:t>
      </w:r>
      <w:r w:rsidR="007B15AD" w:rsidRPr="007B15AD">
        <w:rPr>
          <w:rFonts w:ascii="Times New Roman" w:hAnsi="Times New Roman"/>
          <w:color w:val="000000"/>
          <w:sz w:val="28"/>
          <w:szCs w:val="28"/>
        </w:rPr>
        <w:t>член партии «Единая Россия»</w:t>
      </w:r>
    </w:p>
    <w:p w14:paraId="252B511D" w14:textId="1C094B74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 w:rsidR="007B15AD">
        <w:rPr>
          <w:rFonts w:ascii="Times New Roman" w:hAnsi="Times New Roman"/>
          <w:sz w:val="28"/>
          <w:szCs w:val="28"/>
        </w:rPr>
        <w:t xml:space="preserve"> нет</w:t>
      </w:r>
    </w:p>
    <w:p w14:paraId="09D37C9C" w14:textId="2B5F9A7E" w:rsidR="0044208F" w:rsidRDefault="007B15AD" w:rsidP="0044208F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7B15AD">
        <w:rPr>
          <w:rStyle w:val="grame"/>
          <w:rFonts w:ascii="Times New Roman" w:hAnsi="Times New Roman"/>
          <w:color w:val="000000"/>
          <w:sz w:val="28"/>
          <w:szCs w:val="28"/>
        </w:rPr>
        <w:t>Отмечена</w:t>
      </w:r>
      <w:proofErr w:type="gramEnd"/>
      <w:r w:rsidRPr="007B15AD">
        <w:rPr>
          <w:rFonts w:ascii="Times New Roman" w:hAnsi="Times New Roman"/>
          <w:color w:val="000000"/>
          <w:sz w:val="28"/>
          <w:szCs w:val="28"/>
        </w:rPr>
        <w:t> Знаком общественного поощрения Губернатора Иркутской области «75 лет Иркутской области», Благодарностью Губернатора Иркутской области «За безупречную работу», Почетными грамотами, Благодарностями, Благодарственными письмами мэра </w:t>
      </w:r>
      <w:r w:rsidRPr="007B15AD">
        <w:rPr>
          <w:rStyle w:val="spelle"/>
          <w:rFonts w:ascii="Times New Roman" w:hAnsi="Times New Roman"/>
          <w:color w:val="000000"/>
          <w:sz w:val="28"/>
          <w:szCs w:val="28"/>
        </w:rPr>
        <w:t>Нижнеудинского</w:t>
      </w:r>
      <w:r w:rsidRPr="007B15AD">
        <w:rPr>
          <w:rFonts w:ascii="Times New Roman" w:hAnsi="Times New Roman"/>
          <w:color w:val="000000"/>
          <w:sz w:val="28"/>
          <w:szCs w:val="28"/>
        </w:rPr>
        <w:t> района и главы города, образовательных учреждений, социальной сферы и ветеранских организаций города и </w:t>
      </w:r>
      <w:r w:rsidRPr="007B15AD">
        <w:rPr>
          <w:rStyle w:val="spelle"/>
          <w:rFonts w:ascii="Times New Roman" w:hAnsi="Times New Roman"/>
          <w:color w:val="000000"/>
          <w:sz w:val="28"/>
          <w:szCs w:val="28"/>
        </w:rPr>
        <w:t>Нижнеудинского</w:t>
      </w:r>
      <w:r w:rsidRPr="007B15AD">
        <w:rPr>
          <w:rFonts w:ascii="Times New Roman" w:hAnsi="Times New Roman"/>
          <w:color w:val="000000"/>
          <w:sz w:val="28"/>
          <w:szCs w:val="28"/>
        </w:rPr>
        <w:t> района.</w:t>
      </w:r>
    </w:p>
    <w:p w14:paraId="1160338F" w14:textId="10D019AD" w:rsidR="0044208F" w:rsidRDefault="0044208F" w:rsidP="007B15AD">
      <w:pPr>
        <w:pStyle w:val="a3"/>
        <w:ind w:right="-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 w:rsidR="007B15AD">
        <w:rPr>
          <w:color w:val="000000"/>
          <w:sz w:val="28"/>
          <w:szCs w:val="28"/>
        </w:rPr>
        <w:t xml:space="preserve"> </w:t>
      </w:r>
      <w:r w:rsidR="007B15AD">
        <w:rPr>
          <w:rFonts w:ascii="Times New Roman" w:hAnsi="Times New Roman"/>
          <w:color w:val="000000"/>
          <w:sz w:val="28"/>
          <w:szCs w:val="28"/>
        </w:rPr>
        <w:t xml:space="preserve">член Совета местного </w:t>
      </w:r>
      <w:r w:rsidR="007B15AD" w:rsidRPr="007B15AD">
        <w:rPr>
          <w:rFonts w:ascii="Times New Roman" w:hAnsi="Times New Roman"/>
          <w:color w:val="000000"/>
          <w:sz w:val="28"/>
          <w:szCs w:val="28"/>
        </w:rPr>
        <w:t>самоуправления</w:t>
      </w:r>
      <w:r w:rsidR="007B15A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15AD" w:rsidRPr="007B15AD">
        <w:rPr>
          <w:rStyle w:val="spelle"/>
          <w:rFonts w:ascii="Times New Roman" w:hAnsi="Times New Roman"/>
          <w:color w:val="000000"/>
          <w:sz w:val="28"/>
          <w:szCs w:val="28"/>
        </w:rPr>
        <w:t>Нижнеудинского</w:t>
      </w:r>
      <w:r w:rsidR="007B15AD" w:rsidRPr="007B15AD">
        <w:rPr>
          <w:rFonts w:ascii="Times New Roman" w:hAnsi="Times New Roman"/>
          <w:color w:val="000000"/>
          <w:sz w:val="28"/>
          <w:szCs w:val="28"/>
        </w:rPr>
        <w:t> района.</w:t>
      </w:r>
    </w:p>
    <w:p w14:paraId="32A6A1FB" w14:textId="77777777" w:rsidR="0044208F" w:rsidRDefault="0044208F" w:rsidP="0044208F">
      <w:pPr>
        <w:pStyle w:val="a3"/>
        <w:rPr>
          <w:rFonts w:ascii="Times New Roman" w:hAnsi="Times New Roman"/>
          <w:sz w:val="28"/>
          <w:szCs w:val="28"/>
        </w:rPr>
      </w:pPr>
    </w:p>
    <w:p w14:paraId="22F28BBA" w14:textId="0FB70398" w:rsidR="0044208F" w:rsidRDefault="0044208F" w:rsidP="007B15A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Место основной работы, род занятий:</w:t>
      </w:r>
      <w:r w:rsidR="007B15AD" w:rsidRPr="007B15AD">
        <w:rPr>
          <w:color w:val="000000"/>
          <w:sz w:val="28"/>
          <w:szCs w:val="28"/>
        </w:rPr>
        <w:t xml:space="preserve"> </w:t>
      </w:r>
      <w:r w:rsidR="007B15AD" w:rsidRPr="007B15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Индивидуальный предприниматель, поставка продуктов питания бюджетным организациям (учреждениям).</w:t>
      </w:r>
    </w:p>
    <w:p w14:paraId="7B11A3C0" w14:textId="77777777" w:rsidR="007B15AD" w:rsidRDefault="007B15AD" w:rsidP="007B15AD">
      <w:pPr>
        <w:pStyle w:val="a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EC3EC2A" w14:textId="77777777" w:rsidR="007B15AD" w:rsidRPr="007B15AD" w:rsidRDefault="007B15AD" w:rsidP="007B15AD">
      <w:pPr>
        <w:pStyle w:val="a3"/>
        <w:rPr>
          <w:rFonts w:eastAsia="Times New Roman" w:cs="Calibri"/>
          <w:color w:val="000000"/>
          <w:lang w:eastAsia="ru-RU"/>
        </w:rPr>
      </w:pPr>
    </w:p>
    <w:p w14:paraId="27AA8113" w14:textId="77777777" w:rsidR="004C68DB" w:rsidRDefault="004C68DB" w:rsidP="006E41C8">
      <w:pPr>
        <w:jc w:val="center"/>
        <w:rPr>
          <w:b/>
          <w:sz w:val="32"/>
          <w:szCs w:val="32"/>
        </w:rPr>
      </w:pPr>
    </w:p>
    <w:p w14:paraId="417A2B67" w14:textId="2024324D" w:rsidR="0044208F" w:rsidRPr="004C68DB" w:rsidRDefault="0044208F" w:rsidP="006E41C8">
      <w:pPr>
        <w:jc w:val="center"/>
        <w:rPr>
          <w:b/>
          <w:sz w:val="32"/>
          <w:szCs w:val="32"/>
        </w:rPr>
      </w:pPr>
      <w:r w:rsidRPr="004C68DB">
        <w:rPr>
          <w:b/>
          <w:sz w:val="32"/>
          <w:szCs w:val="32"/>
        </w:rPr>
        <w:t>Отчет</w:t>
      </w:r>
    </w:p>
    <w:p w14:paraId="06DFE437" w14:textId="77777777" w:rsidR="0044208F" w:rsidRPr="004C68DB" w:rsidRDefault="0044208F" w:rsidP="0044208F">
      <w:pPr>
        <w:jc w:val="center"/>
        <w:rPr>
          <w:b/>
          <w:sz w:val="32"/>
          <w:szCs w:val="32"/>
        </w:rPr>
      </w:pPr>
      <w:r w:rsidRPr="004C68DB">
        <w:rPr>
          <w:b/>
          <w:sz w:val="32"/>
          <w:szCs w:val="32"/>
        </w:rPr>
        <w:t>о деятельности Депутата Думы</w:t>
      </w:r>
    </w:p>
    <w:p w14:paraId="5642C4A2" w14:textId="77777777" w:rsidR="0044208F" w:rsidRPr="004C68DB" w:rsidRDefault="0044208F" w:rsidP="0044208F">
      <w:pPr>
        <w:jc w:val="center"/>
        <w:rPr>
          <w:b/>
          <w:sz w:val="32"/>
          <w:szCs w:val="32"/>
        </w:rPr>
      </w:pPr>
      <w:r w:rsidRPr="004C68DB">
        <w:rPr>
          <w:b/>
          <w:sz w:val="32"/>
          <w:szCs w:val="32"/>
        </w:rPr>
        <w:t>Нижнеудинского муниципального образования</w:t>
      </w:r>
    </w:p>
    <w:p w14:paraId="5A7E4C99" w14:textId="53A98A0E" w:rsidR="0044208F" w:rsidRPr="004C68DB" w:rsidRDefault="0044208F" w:rsidP="0044208F">
      <w:pPr>
        <w:jc w:val="center"/>
        <w:rPr>
          <w:b/>
          <w:sz w:val="32"/>
          <w:szCs w:val="32"/>
        </w:rPr>
      </w:pPr>
      <w:r w:rsidRPr="004C68DB">
        <w:rPr>
          <w:b/>
          <w:sz w:val="32"/>
          <w:szCs w:val="32"/>
        </w:rPr>
        <w:t>за 2021 год</w:t>
      </w:r>
    </w:p>
    <w:p w14:paraId="3A4D69F1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46E60CA8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0280552A" w14:textId="77777777" w:rsidR="0044208F" w:rsidRDefault="0044208F" w:rsidP="0044208F">
      <w:pPr>
        <w:jc w:val="center"/>
        <w:rPr>
          <w:b/>
          <w:sz w:val="28"/>
          <w:szCs w:val="28"/>
        </w:rPr>
      </w:pPr>
    </w:p>
    <w:p w14:paraId="104FCE5A" w14:textId="77777777" w:rsidR="0044208F" w:rsidRDefault="0044208F" w:rsidP="00442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1.Участие Депутата в заседаниях Думы городского поселения:</w:t>
      </w:r>
    </w:p>
    <w:p w14:paraId="60AC1EF9" w14:textId="7716CA73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всего количество заседаний – 10</w:t>
      </w:r>
    </w:p>
    <w:p w14:paraId="462D23DA" w14:textId="3E399ECB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</w:t>
      </w:r>
      <w:r w:rsidR="007B15AD">
        <w:rPr>
          <w:sz w:val="28"/>
          <w:szCs w:val="28"/>
        </w:rPr>
        <w:t>тие в заседаниях – 10</w:t>
      </w:r>
    </w:p>
    <w:p w14:paraId="4CC54387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46BC6A02" w14:textId="77777777" w:rsidR="0044208F" w:rsidRDefault="0044208F" w:rsidP="0044208F">
      <w:pPr>
        <w:tabs>
          <w:tab w:val="left" w:pos="93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2. Участие Депутата в работе постоянных и временных комитетов и комиссий, временных рабочих групп Думы городского поселения:</w:t>
      </w:r>
    </w:p>
    <w:p w14:paraId="453BB202" w14:textId="3E21CC45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всего количество </w:t>
      </w:r>
      <w:r w:rsidR="00F05B31">
        <w:rPr>
          <w:sz w:val="28"/>
          <w:szCs w:val="28"/>
        </w:rPr>
        <w:t xml:space="preserve">заседаний постоянных комитетов </w:t>
      </w:r>
      <w:r w:rsidR="007B15A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B15AD">
        <w:rPr>
          <w:sz w:val="28"/>
          <w:szCs w:val="28"/>
        </w:rPr>
        <w:t>8</w:t>
      </w:r>
    </w:p>
    <w:p w14:paraId="1E28C40E" w14:textId="7876AA83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участие в заседаниях постоянных комитетов</w:t>
      </w:r>
      <w:r w:rsidR="007B15AD">
        <w:rPr>
          <w:sz w:val="28"/>
          <w:szCs w:val="28"/>
        </w:rPr>
        <w:t xml:space="preserve"> </w:t>
      </w:r>
      <w:r w:rsidR="007B15AD">
        <w:rPr>
          <w:sz w:val="28"/>
          <w:szCs w:val="28"/>
        </w:rPr>
        <w:t>–</w:t>
      </w:r>
      <w:r w:rsidR="007B15AD">
        <w:rPr>
          <w:sz w:val="28"/>
          <w:szCs w:val="28"/>
        </w:rPr>
        <w:t xml:space="preserve"> 8</w:t>
      </w:r>
    </w:p>
    <w:p w14:paraId="1CF611F3" w14:textId="6245AD82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участие в заседаниях врем</w:t>
      </w:r>
      <w:r w:rsidR="00F05B31">
        <w:rPr>
          <w:sz w:val="28"/>
          <w:szCs w:val="28"/>
        </w:rPr>
        <w:t>енных рабочих групп</w:t>
      </w:r>
      <w:r w:rsidR="007B15AD">
        <w:rPr>
          <w:sz w:val="28"/>
          <w:szCs w:val="28"/>
        </w:rPr>
        <w:t xml:space="preserve"> </w:t>
      </w:r>
      <w:r w:rsidR="007B15AD">
        <w:rPr>
          <w:sz w:val="28"/>
          <w:szCs w:val="28"/>
        </w:rPr>
        <w:t>–</w:t>
      </w:r>
      <w:r w:rsidR="007B15AD">
        <w:rPr>
          <w:sz w:val="28"/>
          <w:szCs w:val="28"/>
        </w:rPr>
        <w:t xml:space="preserve"> 1</w:t>
      </w:r>
    </w:p>
    <w:p w14:paraId="271B47FC" w14:textId="77777777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5CA54492" w14:textId="76F6230F" w:rsidR="0044208F" w:rsidRDefault="0044208F" w:rsidP="0044208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Правотворческая деятельность Депутата (количество подготовленных и внесенных проектов решений Думы, поправок к ним</w:t>
      </w:r>
      <w:r w:rsidR="007B15AD">
        <w:rPr>
          <w:b/>
          <w:sz w:val="28"/>
          <w:szCs w:val="28"/>
        </w:rPr>
        <w:t xml:space="preserve">, </w:t>
      </w:r>
      <w:proofErr w:type="gramStart"/>
      <w:r w:rsidR="007B15AD">
        <w:rPr>
          <w:b/>
          <w:sz w:val="28"/>
          <w:szCs w:val="28"/>
        </w:rPr>
        <w:t>результатах</w:t>
      </w:r>
      <w:proofErr w:type="gramEnd"/>
      <w:r w:rsidR="007B15AD">
        <w:rPr>
          <w:b/>
          <w:sz w:val="28"/>
          <w:szCs w:val="28"/>
        </w:rPr>
        <w:t xml:space="preserve"> их рассмотрения):</w:t>
      </w:r>
    </w:p>
    <w:p w14:paraId="6CC87155" w14:textId="77777777" w:rsidR="007B15AD" w:rsidRPr="007B15AD" w:rsidRDefault="007B15AD" w:rsidP="007B15AD">
      <w:pPr>
        <w:ind w:firstLine="851"/>
        <w:jc w:val="both"/>
        <w:rPr>
          <w:color w:val="000000"/>
          <w:sz w:val="27"/>
          <w:szCs w:val="27"/>
        </w:rPr>
      </w:pPr>
      <w:r w:rsidRPr="007B15AD">
        <w:rPr>
          <w:color w:val="000000"/>
          <w:sz w:val="28"/>
          <w:szCs w:val="28"/>
        </w:rPr>
        <w:t xml:space="preserve">В рамках депутатского контроля в 2021 году по моей инициативе была сформирована рабочая группа по использованию средств, выделенных на реализацию мероприятий муниципальной программы «Обеспечение пожарной безопасности </w:t>
      </w:r>
      <w:proofErr w:type="gramStart"/>
      <w:r w:rsidRPr="007B15AD">
        <w:rPr>
          <w:color w:val="000000"/>
          <w:sz w:val="28"/>
          <w:szCs w:val="28"/>
        </w:rPr>
        <w:t>в</w:t>
      </w:r>
      <w:proofErr w:type="gramEnd"/>
      <w:r w:rsidRPr="007B15AD">
        <w:rPr>
          <w:color w:val="000000"/>
          <w:sz w:val="28"/>
          <w:szCs w:val="28"/>
        </w:rPr>
        <w:t xml:space="preserve"> </w:t>
      </w:r>
      <w:proofErr w:type="gramStart"/>
      <w:r w:rsidRPr="007B15AD">
        <w:rPr>
          <w:color w:val="000000"/>
          <w:sz w:val="28"/>
          <w:szCs w:val="28"/>
        </w:rPr>
        <w:t>Нижнеудинском</w:t>
      </w:r>
      <w:proofErr w:type="gramEnd"/>
      <w:r w:rsidRPr="007B15AD">
        <w:rPr>
          <w:color w:val="000000"/>
          <w:sz w:val="28"/>
          <w:szCs w:val="28"/>
        </w:rPr>
        <w:t xml:space="preserve"> муниципальном образовании на 2018-2023 годы», сроком до 31.08.2022 года.</w:t>
      </w:r>
    </w:p>
    <w:p w14:paraId="61312D1F" w14:textId="77777777" w:rsidR="007B15AD" w:rsidRDefault="007B15AD" w:rsidP="007B15AD">
      <w:pPr>
        <w:ind w:firstLine="851"/>
        <w:jc w:val="both"/>
        <w:rPr>
          <w:color w:val="000000"/>
          <w:sz w:val="27"/>
          <w:szCs w:val="27"/>
        </w:rPr>
      </w:pPr>
      <w:r w:rsidRPr="007B15AD">
        <w:rPr>
          <w:color w:val="000000"/>
          <w:sz w:val="28"/>
          <w:szCs w:val="28"/>
        </w:rPr>
        <w:t xml:space="preserve">В состав рабочей группы вошли депутаты: Д.А. Аверьянов, Е.И. Яблочкина, А.Н. </w:t>
      </w:r>
      <w:proofErr w:type="spellStart"/>
      <w:r w:rsidRPr="007B15AD">
        <w:rPr>
          <w:color w:val="000000"/>
          <w:sz w:val="28"/>
          <w:szCs w:val="28"/>
        </w:rPr>
        <w:t>Никонец</w:t>
      </w:r>
      <w:proofErr w:type="spellEnd"/>
      <w:r w:rsidRPr="007B15AD">
        <w:rPr>
          <w:color w:val="000000"/>
          <w:sz w:val="28"/>
          <w:szCs w:val="28"/>
        </w:rPr>
        <w:t xml:space="preserve">, А.В. Катаев, В.А. Егорова, О.А. </w:t>
      </w:r>
      <w:proofErr w:type="spellStart"/>
      <w:r w:rsidRPr="007B15AD">
        <w:rPr>
          <w:color w:val="000000"/>
          <w:sz w:val="28"/>
          <w:szCs w:val="28"/>
        </w:rPr>
        <w:t>Хроменков</w:t>
      </w:r>
      <w:proofErr w:type="spellEnd"/>
      <w:r w:rsidRPr="007B15AD">
        <w:rPr>
          <w:color w:val="000000"/>
          <w:sz w:val="28"/>
          <w:szCs w:val="28"/>
        </w:rPr>
        <w:t xml:space="preserve"> и А.В. </w:t>
      </w:r>
      <w:proofErr w:type="spellStart"/>
      <w:r w:rsidRPr="007B15AD">
        <w:rPr>
          <w:color w:val="000000"/>
          <w:sz w:val="28"/>
          <w:szCs w:val="28"/>
        </w:rPr>
        <w:t>Штенцов</w:t>
      </w:r>
      <w:proofErr w:type="spellEnd"/>
      <w:r w:rsidRPr="007B15AD">
        <w:rPr>
          <w:color w:val="000000"/>
          <w:sz w:val="28"/>
          <w:szCs w:val="28"/>
        </w:rPr>
        <w:t xml:space="preserve">. Также в состав группы включены: председатель Контрольно-счетной палаты Нижнеудинского МО, начальник отдела ГО и ЧС администрации Нижнеудинского МО, начальник отдела надзорной деятельности и профилактики работы МЧС России по </w:t>
      </w:r>
      <w:proofErr w:type="spellStart"/>
      <w:r w:rsidRPr="007B15AD">
        <w:rPr>
          <w:color w:val="000000"/>
          <w:sz w:val="28"/>
          <w:szCs w:val="28"/>
        </w:rPr>
        <w:t>Нижнеудинскому</w:t>
      </w:r>
      <w:proofErr w:type="spellEnd"/>
      <w:r w:rsidRPr="007B15AD">
        <w:rPr>
          <w:color w:val="000000"/>
          <w:sz w:val="28"/>
          <w:szCs w:val="28"/>
        </w:rPr>
        <w:t xml:space="preserve"> району и начальник 8ПСО ФПС МЧС России по Иркутской области.</w:t>
      </w:r>
    </w:p>
    <w:p w14:paraId="21425BB3" w14:textId="77777777" w:rsidR="007B15AD" w:rsidRDefault="007B15AD" w:rsidP="007B15AD">
      <w:pPr>
        <w:ind w:firstLine="851"/>
        <w:jc w:val="both"/>
        <w:rPr>
          <w:color w:val="000000"/>
          <w:sz w:val="27"/>
          <w:szCs w:val="27"/>
        </w:rPr>
      </w:pPr>
      <w:r w:rsidRPr="007B15AD">
        <w:rPr>
          <w:color w:val="000000"/>
          <w:sz w:val="28"/>
          <w:szCs w:val="28"/>
        </w:rPr>
        <w:t xml:space="preserve">Эта инициатива по созданию группы получила всестороннюю поддержку среди моих коллег по целому ряду причин. В проекте бюджета на 2021 год администрация изначально предусмотрела на реализацию программы объем финансирования в размере 50000 рублей, в то время когда на освещение деятельности администрации в СМИ в проекте бюджета было запланировано 900000 рублей. Учитывая тот факт, что пожарная безопасность населения является более важной задачей, на бюджетном комитете мною было предложено перераспределить денежные средства и </w:t>
      </w:r>
      <w:r w:rsidRPr="007B15AD">
        <w:rPr>
          <w:color w:val="000000"/>
          <w:sz w:val="28"/>
          <w:szCs w:val="28"/>
        </w:rPr>
        <w:lastRenderedPageBreak/>
        <w:t xml:space="preserve">направить на реализацию муниципальной программы «Обеспечение пожарной безопасности </w:t>
      </w:r>
      <w:proofErr w:type="gramStart"/>
      <w:r w:rsidRPr="007B15AD">
        <w:rPr>
          <w:color w:val="000000"/>
          <w:sz w:val="28"/>
          <w:szCs w:val="28"/>
        </w:rPr>
        <w:t>в</w:t>
      </w:r>
      <w:proofErr w:type="gramEnd"/>
      <w:r w:rsidRPr="007B15AD">
        <w:rPr>
          <w:color w:val="000000"/>
          <w:sz w:val="28"/>
          <w:szCs w:val="28"/>
        </w:rPr>
        <w:t xml:space="preserve"> </w:t>
      </w:r>
      <w:proofErr w:type="gramStart"/>
      <w:r w:rsidRPr="007B15AD">
        <w:rPr>
          <w:color w:val="000000"/>
          <w:sz w:val="28"/>
          <w:szCs w:val="28"/>
        </w:rPr>
        <w:t>Нижнеудинском</w:t>
      </w:r>
      <w:proofErr w:type="gramEnd"/>
      <w:r w:rsidRPr="007B15AD">
        <w:rPr>
          <w:color w:val="000000"/>
          <w:sz w:val="28"/>
          <w:szCs w:val="28"/>
        </w:rPr>
        <w:t xml:space="preserve"> муниципальном образовании на 2018-2023 годы» 525000 рублей. Тем самым сократить расходы на освещение деятельности администрации на эту же сумму, то есть в 525000 рублей. Данное решение было поддержано членами комитета и единогласно поддержано депутатами на заседании Думы.</w:t>
      </w:r>
    </w:p>
    <w:p w14:paraId="78150B39" w14:textId="77777777" w:rsidR="007B15AD" w:rsidRDefault="007B15AD" w:rsidP="007B15AD">
      <w:pPr>
        <w:ind w:firstLine="851"/>
        <w:jc w:val="both"/>
        <w:rPr>
          <w:color w:val="000000"/>
          <w:sz w:val="27"/>
          <w:szCs w:val="27"/>
        </w:rPr>
      </w:pPr>
      <w:r w:rsidRPr="007B15AD">
        <w:rPr>
          <w:color w:val="000000"/>
          <w:sz w:val="28"/>
          <w:szCs w:val="28"/>
        </w:rPr>
        <w:t>Несмотря на увеличение депутатами финансирования на реализацию данной программы, общий объем которой на 2021 год составил 575000 рублей, на конец года было исполнено всего 24980 рублей.</w:t>
      </w:r>
    </w:p>
    <w:p w14:paraId="1FF1CF0F" w14:textId="77777777" w:rsidR="007B15AD" w:rsidRDefault="007B15AD" w:rsidP="007B15AD">
      <w:pPr>
        <w:ind w:firstLine="851"/>
        <w:jc w:val="both"/>
        <w:rPr>
          <w:color w:val="000000"/>
          <w:sz w:val="27"/>
          <w:szCs w:val="27"/>
        </w:rPr>
      </w:pPr>
      <w:proofErr w:type="gramStart"/>
      <w:r w:rsidRPr="007B15AD">
        <w:rPr>
          <w:color w:val="000000"/>
          <w:sz w:val="28"/>
          <w:szCs w:val="28"/>
        </w:rPr>
        <w:t>Денежные средства не использованы администрацией в полном объеме даже не смотря</w:t>
      </w:r>
      <w:proofErr w:type="gramEnd"/>
      <w:r w:rsidRPr="007B15AD">
        <w:rPr>
          <w:color w:val="000000"/>
          <w:sz w:val="28"/>
          <w:szCs w:val="28"/>
        </w:rPr>
        <w:t xml:space="preserve"> на информацию от контролирующих органов о глобальных проблемах в городе, выявленных во время проведения проверок в 2021 году. Факты результата проверок были озвучены на заседании рабочей группы. Так, территория населённого пункта Нижнеудинск не обеспечена необходимым запасом воды для целей пожаротушения. Водонапорные башни старые и не обеспечены автономными резервными источниками питания. Практически 2/3 установленных в городе водонапорных башен и гидрантов расположены за железнодорожной линией, в микрорайонах «Спутник» и «</w:t>
      </w:r>
      <w:proofErr w:type="spellStart"/>
      <w:r w:rsidRPr="007B15AD">
        <w:rPr>
          <w:color w:val="000000"/>
          <w:sz w:val="28"/>
          <w:szCs w:val="28"/>
        </w:rPr>
        <w:t>Зауват</w:t>
      </w:r>
      <w:proofErr w:type="spellEnd"/>
      <w:r w:rsidRPr="007B15AD">
        <w:rPr>
          <w:color w:val="000000"/>
          <w:sz w:val="28"/>
          <w:szCs w:val="28"/>
        </w:rPr>
        <w:t>» вдали от реки Уда. Остальная, гораздо более крупная в территориальном плане часть города оборудована значительно меньшим количеством башен и гидрантов, так как до строительства дамбы заправка пожарных автомобилей проводилась из естественного водного источника - реки Уда.</w:t>
      </w:r>
    </w:p>
    <w:p w14:paraId="726E2E57" w14:textId="77777777" w:rsidR="007B15AD" w:rsidRDefault="007B15AD" w:rsidP="007B15AD">
      <w:pPr>
        <w:ind w:firstLine="851"/>
        <w:jc w:val="both"/>
        <w:rPr>
          <w:color w:val="000000"/>
          <w:sz w:val="27"/>
          <w:szCs w:val="27"/>
        </w:rPr>
      </w:pPr>
      <w:r w:rsidRPr="007B15AD">
        <w:rPr>
          <w:color w:val="000000"/>
          <w:sz w:val="28"/>
          <w:szCs w:val="28"/>
        </w:rPr>
        <w:t>Кроме того, при проектировании капитального ремонта ул. Масловского и ул. Ленина не были предусмотрены карманы для подъезда пожарных автомобилей к пожарным гидрантам. После завершения капитального ремонта часть гидрантов стала непригодной для заправки водой пожарных автомобилей, так как из-за сужения проезжей части дороги гидранты расположены на газоне, доступ к ним не возможен из-за установки бордюрного камня. Из 80 пожарных гидрантов, расположенных на территории муниципального образования, 31 гидрант не рабочий. Основной причиной неисправности являются обрезанные стояки, часть гидрантов закатана асфальтом или грунтом.</w:t>
      </w:r>
    </w:p>
    <w:p w14:paraId="2C11B9B5" w14:textId="77777777" w:rsidR="007B15AD" w:rsidRDefault="007B15AD" w:rsidP="007B15AD">
      <w:pPr>
        <w:ind w:firstLine="851"/>
        <w:jc w:val="both"/>
        <w:rPr>
          <w:color w:val="000000"/>
          <w:sz w:val="27"/>
          <w:szCs w:val="27"/>
        </w:rPr>
      </w:pPr>
      <w:r w:rsidRPr="007B15AD">
        <w:rPr>
          <w:color w:val="000000"/>
          <w:sz w:val="28"/>
          <w:szCs w:val="28"/>
        </w:rPr>
        <w:t xml:space="preserve">Несмотря на существующую проблему, при формировании бюджета на 2022 год администрация вновь представила депутатам проект с общим объемом финансирования по муниципальной программе «Обеспечение пожарной безопасности </w:t>
      </w:r>
      <w:proofErr w:type="gramStart"/>
      <w:r w:rsidRPr="007B15AD">
        <w:rPr>
          <w:color w:val="000000"/>
          <w:sz w:val="28"/>
          <w:szCs w:val="28"/>
        </w:rPr>
        <w:t>в</w:t>
      </w:r>
      <w:proofErr w:type="gramEnd"/>
      <w:r w:rsidRPr="007B15AD">
        <w:rPr>
          <w:color w:val="000000"/>
          <w:sz w:val="28"/>
          <w:szCs w:val="28"/>
        </w:rPr>
        <w:t xml:space="preserve"> </w:t>
      </w:r>
      <w:proofErr w:type="gramStart"/>
      <w:r w:rsidRPr="007B15AD">
        <w:rPr>
          <w:color w:val="000000"/>
          <w:sz w:val="28"/>
          <w:szCs w:val="28"/>
        </w:rPr>
        <w:t>Нижнеудинском</w:t>
      </w:r>
      <w:proofErr w:type="gramEnd"/>
      <w:r w:rsidRPr="007B15AD">
        <w:rPr>
          <w:color w:val="000000"/>
          <w:sz w:val="28"/>
          <w:szCs w:val="28"/>
        </w:rPr>
        <w:t xml:space="preserve"> муниципальном образовании на 2018-2023 годы» в размере 50000 рублей. Понимая важность решения обеспечения пожарной безопасности населения, мною в очередной раз предложено увеличить объем финансирования на 1000000 рублей. Коллеги-депутаты, понимая значимость сложившейся на территории города Нижнеудинска проблемы, поддержали и проголосовали единогласно.</w:t>
      </w:r>
    </w:p>
    <w:p w14:paraId="757DF5F5" w14:textId="77777777" w:rsidR="007B15AD" w:rsidRDefault="007B15AD" w:rsidP="007B15AD">
      <w:pPr>
        <w:ind w:firstLine="851"/>
        <w:jc w:val="both"/>
        <w:rPr>
          <w:color w:val="000000"/>
          <w:sz w:val="27"/>
          <w:szCs w:val="27"/>
        </w:rPr>
      </w:pPr>
      <w:r w:rsidRPr="007B15AD">
        <w:rPr>
          <w:color w:val="000000"/>
          <w:sz w:val="28"/>
          <w:szCs w:val="28"/>
        </w:rPr>
        <w:t>Считаю важным донести до жителей города следующее: </w:t>
      </w:r>
      <w:r w:rsidRPr="007B15AD">
        <w:rPr>
          <w:b/>
          <w:bCs/>
          <w:color w:val="000000"/>
          <w:sz w:val="28"/>
          <w:szCs w:val="28"/>
        </w:rPr>
        <w:t xml:space="preserve">несмотря на то, что депутаты утвердили на 2022 год сумму в размере 1050000 рублей на пожарную безопасность населения и территории города в целом, на середину марта администрация не израсходовала на реализацию </w:t>
      </w:r>
      <w:r w:rsidRPr="007B15AD">
        <w:rPr>
          <w:b/>
          <w:bCs/>
          <w:color w:val="000000"/>
          <w:sz w:val="28"/>
          <w:szCs w:val="28"/>
        </w:rPr>
        <w:lastRenderedPageBreak/>
        <w:t>программы ни рубля.</w:t>
      </w:r>
      <w:r w:rsidRPr="007B15AD">
        <w:rPr>
          <w:color w:val="000000"/>
          <w:sz w:val="28"/>
          <w:szCs w:val="28"/>
        </w:rPr>
        <w:t> Это значит, что в случае возникновения пожара создаётся реальная угроза для социально значимых объектов, объектов культуры, здравоохранения, производственных, торговых и религиозных объектов, а также индивидуальным жилым домам.</w:t>
      </w:r>
    </w:p>
    <w:p w14:paraId="636D2743" w14:textId="7C51B01C" w:rsidR="007B15AD" w:rsidRPr="007B15AD" w:rsidRDefault="007B15AD" w:rsidP="007B15AD">
      <w:pPr>
        <w:ind w:firstLine="851"/>
        <w:jc w:val="both"/>
        <w:rPr>
          <w:color w:val="000000"/>
          <w:sz w:val="27"/>
          <w:szCs w:val="27"/>
        </w:rPr>
      </w:pPr>
      <w:r w:rsidRPr="007B15AD">
        <w:rPr>
          <w:color w:val="000000"/>
          <w:sz w:val="28"/>
          <w:szCs w:val="28"/>
        </w:rPr>
        <w:t>У меня, как у действующего депутата Думы Нижнеудинского МО, сложилось впечатление, что администрация предлагает депутатам проекты решений, направленные именно на то, что может наглядно увидеть каждый житель - дорога, мост, парк и т.д. Противопожарная безопасность общегородского масштаба руководством администрации отодвинута на второй план, видимо в надежде на то, что беды не случится. И даже при наличии денежных средств эту проблему нашей с вами безопасности решать никто не хочет, что подтверждается документально. Примером для этого служит 2020 год, когда спустя уже значительное время в городе продолжают стоять брошенные дома, пострадавшие от паводка, дома, находящиеся в аварийном состоянии, а также заброшенные участки земли, по пояс заросшие сорной травой. Все это при возникновении даже самого незначительного возгорания может привести к большой беде.</w:t>
      </w:r>
    </w:p>
    <w:p w14:paraId="1B27E1DF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6410DC9C" w14:textId="77777777" w:rsidR="0044208F" w:rsidRDefault="0044208F" w:rsidP="0044208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Участие Депутата в выполнении поручений Думы городского поселения: </w:t>
      </w:r>
    </w:p>
    <w:p w14:paraId="5E7B6DF1" w14:textId="39B77C44" w:rsidR="0080445D" w:rsidRPr="007B15AD" w:rsidRDefault="007B15AD" w:rsidP="007B15AD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B15AD">
        <w:rPr>
          <w:color w:val="000000"/>
          <w:sz w:val="28"/>
          <w:szCs w:val="28"/>
        </w:rPr>
        <w:t xml:space="preserve"> 2021 году поручений от Думы городского поселения не поступало.</w:t>
      </w:r>
    </w:p>
    <w:p w14:paraId="2798405B" w14:textId="77777777" w:rsidR="0080445D" w:rsidRPr="0080445D" w:rsidRDefault="0080445D" w:rsidP="0080445D">
      <w:pPr>
        <w:pStyle w:val="a4"/>
        <w:jc w:val="both"/>
        <w:rPr>
          <w:sz w:val="28"/>
          <w:szCs w:val="28"/>
        </w:rPr>
      </w:pPr>
    </w:p>
    <w:p w14:paraId="6B7AE015" w14:textId="3E7D0D7E" w:rsidR="0044208F" w:rsidRPr="0080445D" w:rsidRDefault="0044208F" w:rsidP="0080445D">
      <w:pPr>
        <w:pStyle w:val="a4"/>
        <w:jc w:val="both"/>
        <w:rPr>
          <w:sz w:val="28"/>
          <w:szCs w:val="28"/>
        </w:rPr>
      </w:pPr>
      <w:r w:rsidRPr="0080445D">
        <w:rPr>
          <w:b/>
          <w:sz w:val="28"/>
          <w:szCs w:val="28"/>
        </w:rPr>
        <w:t>5. Количество поступивших и рассмотренных Депутатом обращений    граждан, результат их рассмотрения:</w:t>
      </w:r>
    </w:p>
    <w:p w14:paraId="23D84D34" w14:textId="77777777" w:rsidR="007B15AD" w:rsidRPr="007B15AD" w:rsidRDefault="007B15AD" w:rsidP="007B15AD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 жителей дома ул. Ленина, 25, ул. Болотная, 1 ул. </w:t>
      </w:r>
      <w:proofErr w:type="spellStart"/>
      <w:r>
        <w:rPr>
          <w:color w:val="000000"/>
          <w:sz w:val="28"/>
          <w:szCs w:val="28"/>
        </w:rPr>
        <w:t>Краснопартизанская</w:t>
      </w:r>
      <w:proofErr w:type="spellEnd"/>
      <w:r>
        <w:rPr>
          <w:color w:val="000000"/>
          <w:sz w:val="28"/>
          <w:szCs w:val="28"/>
        </w:rPr>
        <w:t>, 68 г. Нижнеудинска «О благоустройстве придомовой территории».</w:t>
      </w:r>
    </w:p>
    <w:p w14:paraId="0C1AF668" w14:textId="072BD849" w:rsidR="0044208F" w:rsidRDefault="007B15AD" w:rsidP="007B15AD">
      <w:pPr>
        <w:pStyle w:val="a4"/>
        <w:tabs>
          <w:tab w:val="left" w:pos="9356"/>
        </w:tabs>
        <w:ind w:left="1571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Обращения находятся в работе с 2020 года, но, к большому сожалению, по настоящее время проблема благоустройства не решена. Вышеуказанные дворовые территории пережили два наводнения и их благоустройство согласно адресному перечню дворовых территорий, нуждающихся в благоустройстве и подлежащих благоустройству в 2018-2024 годах, запланировано на 2022 год. Независимо от этих важных факторов в деле благоустройства этих дворов нашлась еще одна преграда. Из ответа Е.С. Кузьминой по общей дворовой территории будет проходить реконструкция сетей.</w:t>
      </w:r>
      <w:r w:rsidR="0044208F">
        <w:rPr>
          <w:i/>
          <w:sz w:val="28"/>
          <w:szCs w:val="28"/>
        </w:rPr>
        <w:t xml:space="preserve"> </w:t>
      </w:r>
    </w:p>
    <w:p w14:paraId="32E91103" w14:textId="77777777" w:rsidR="007B15AD" w:rsidRPr="007B15AD" w:rsidRDefault="007B15AD" w:rsidP="0044208F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 благоустройству дворовых территорий многоквартирных жилых домов, расположенных по адресу ул. Ленина, 51 и ул. Лермонтова, 33 .</w:t>
      </w:r>
    </w:p>
    <w:p w14:paraId="164F3609" w14:textId="07E866D2" w:rsidR="003C3784" w:rsidRPr="003C3784" w:rsidRDefault="007B15AD" w:rsidP="003C3784">
      <w:pPr>
        <w:pStyle w:val="a4"/>
        <w:tabs>
          <w:tab w:val="left" w:pos="9356"/>
        </w:tabs>
        <w:ind w:left="1571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C учетом готовой чертежной документации, сметным расчетам и проведенной экспертизой, получен ответ об отсутствии возможности благоустроить данные дворовые территории, так как перечень дворовых территорий на 2022 год определен.</w:t>
      </w:r>
    </w:p>
    <w:p w14:paraId="20C4C1BC" w14:textId="0C88A0EB" w:rsidR="0044208F" w:rsidRPr="006B16C1" w:rsidRDefault="006B16C1" w:rsidP="006B16C1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sz w:val="28"/>
          <w:szCs w:val="28"/>
        </w:rPr>
      </w:pPr>
      <w:r w:rsidRPr="006B16C1">
        <w:rPr>
          <w:color w:val="000000"/>
          <w:sz w:val="28"/>
          <w:szCs w:val="28"/>
        </w:rPr>
        <w:lastRenderedPageBreak/>
        <w:t xml:space="preserve">Коллективное обращение от жителей улицы </w:t>
      </w:r>
      <w:proofErr w:type="spellStart"/>
      <w:r w:rsidRPr="006B16C1">
        <w:rPr>
          <w:color w:val="000000"/>
          <w:sz w:val="28"/>
          <w:szCs w:val="28"/>
        </w:rPr>
        <w:t>Кашика</w:t>
      </w:r>
      <w:proofErr w:type="spellEnd"/>
      <w:r w:rsidRPr="006B16C1">
        <w:rPr>
          <w:color w:val="000000"/>
          <w:sz w:val="28"/>
          <w:szCs w:val="28"/>
        </w:rPr>
        <w:t xml:space="preserve">, д 102 г. Нижнеудинска «О возможности переноса кармана для остановки автобуса и установке автобусного павильона не вблизи дома № 102 ул. </w:t>
      </w:r>
      <w:proofErr w:type="spellStart"/>
      <w:r w:rsidRPr="006B16C1">
        <w:rPr>
          <w:color w:val="000000"/>
          <w:sz w:val="28"/>
          <w:szCs w:val="28"/>
        </w:rPr>
        <w:t>Кашика</w:t>
      </w:r>
      <w:proofErr w:type="spellEnd"/>
      <w:r w:rsidRPr="006B16C1">
        <w:rPr>
          <w:color w:val="000000"/>
          <w:sz w:val="28"/>
          <w:szCs w:val="28"/>
        </w:rPr>
        <w:t>».</w:t>
      </w:r>
    </w:p>
    <w:p w14:paraId="1E646617" w14:textId="65C07F71" w:rsidR="006B16C1" w:rsidRDefault="006B16C1" w:rsidP="006B16C1">
      <w:pPr>
        <w:pStyle w:val="a4"/>
        <w:tabs>
          <w:tab w:val="left" w:pos="9356"/>
        </w:tabs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коллективное обращение направлено главе Нижнеудинского МО А.В. </w:t>
      </w:r>
      <w:proofErr w:type="spellStart"/>
      <w:r>
        <w:rPr>
          <w:color w:val="000000"/>
          <w:sz w:val="28"/>
          <w:szCs w:val="28"/>
        </w:rPr>
        <w:t>Путову</w:t>
      </w:r>
      <w:proofErr w:type="spellEnd"/>
      <w:r>
        <w:rPr>
          <w:color w:val="000000"/>
          <w:sz w:val="28"/>
          <w:szCs w:val="28"/>
        </w:rPr>
        <w:t xml:space="preserve">. В ответе на обращение администрация Нижнеудинского муниципального образования сообщает, что месторасположение автобусной остановки по ул. </w:t>
      </w:r>
      <w:proofErr w:type="spellStart"/>
      <w:r>
        <w:rPr>
          <w:color w:val="000000"/>
          <w:sz w:val="28"/>
          <w:szCs w:val="28"/>
        </w:rPr>
        <w:t>Кашика</w:t>
      </w:r>
      <w:proofErr w:type="spellEnd"/>
      <w:r>
        <w:rPr>
          <w:color w:val="000000"/>
          <w:sz w:val="28"/>
          <w:szCs w:val="28"/>
        </w:rPr>
        <w:t xml:space="preserve"> вблизи дома № 102 регламентировано нормами ГОСТ. С учетом существующей застройки и планировки территории, проектом данной дороги вблизи дома № 102 по ул. </w:t>
      </w:r>
      <w:proofErr w:type="spellStart"/>
      <w:r>
        <w:rPr>
          <w:color w:val="000000"/>
          <w:sz w:val="28"/>
          <w:szCs w:val="28"/>
        </w:rPr>
        <w:t>Кашика</w:t>
      </w:r>
      <w:proofErr w:type="spellEnd"/>
      <w:r>
        <w:rPr>
          <w:color w:val="000000"/>
          <w:sz w:val="28"/>
          <w:szCs w:val="28"/>
        </w:rPr>
        <w:t xml:space="preserve"> предусмотрены карман для заезда автобусов, посадочная площадка для пассажиров и автобусный павильон. В настоящее время автобусный павильон установлен.</w:t>
      </w:r>
    </w:p>
    <w:p w14:paraId="24E60824" w14:textId="56EE023C" w:rsidR="006B16C1" w:rsidRPr="006B16C1" w:rsidRDefault="006B16C1" w:rsidP="006B16C1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Коллективное обращение от жителей улицы </w:t>
      </w:r>
      <w:proofErr w:type="spellStart"/>
      <w:r>
        <w:rPr>
          <w:color w:val="000000"/>
          <w:sz w:val="28"/>
          <w:szCs w:val="28"/>
        </w:rPr>
        <w:t>Бурлова</w:t>
      </w:r>
      <w:proofErr w:type="spellEnd"/>
      <w:r>
        <w:rPr>
          <w:color w:val="000000"/>
          <w:sz w:val="28"/>
          <w:szCs w:val="28"/>
        </w:rPr>
        <w:t xml:space="preserve"> г. Нижнеудинска «Об установке искусственных дорожных неровностей (лежачих полицейских), в связи с аварийной обстановкой, вызванной превышением водителями разрешенной скорости движения в жилой зоне».</w:t>
      </w:r>
    </w:p>
    <w:p w14:paraId="03D88AAC" w14:textId="27739AEE" w:rsidR="006B16C1" w:rsidRDefault="006B16C1" w:rsidP="006B16C1">
      <w:pPr>
        <w:pStyle w:val="a4"/>
        <w:tabs>
          <w:tab w:val="left" w:pos="9356"/>
        </w:tabs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коллективное обращение направлено главе Нижнеудинского МО А.В. </w:t>
      </w:r>
      <w:proofErr w:type="spellStart"/>
      <w:r>
        <w:rPr>
          <w:color w:val="000000"/>
          <w:sz w:val="28"/>
          <w:szCs w:val="28"/>
        </w:rPr>
        <w:t>Путову</w:t>
      </w:r>
      <w:proofErr w:type="spellEnd"/>
      <w:r>
        <w:rPr>
          <w:color w:val="000000"/>
          <w:sz w:val="28"/>
          <w:szCs w:val="28"/>
        </w:rPr>
        <w:t xml:space="preserve"> и начальнику Отдела МВД России по </w:t>
      </w:r>
      <w:proofErr w:type="spellStart"/>
      <w:r>
        <w:rPr>
          <w:color w:val="000000"/>
          <w:sz w:val="28"/>
          <w:szCs w:val="28"/>
        </w:rPr>
        <w:t>Нижнеудинскому</w:t>
      </w:r>
      <w:proofErr w:type="spellEnd"/>
      <w:r>
        <w:rPr>
          <w:color w:val="000000"/>
          <w:sz w:val="28"/>
          <w:szCs w:val="28"/>
        </w:rPr>
        <w:t xml:space="preserve"> району Х.Г. Григорян. В ответе на обращение администрация Нижнеудинского МО сообщает, что с учетом низкой интенсивности потока автотранспортных средств по ул. </w:t>
      </w:r>
      <w:proofErr w:type="spellStart"/>
      <w:r>
        <w:rPr>
          <w:color w:val="000000"/>
          <w:sz w:val="28"/>
          <w:szCs w:val="28"/>
        </w:rPr>
        <w:t>Бурлова</w:t>
      </w:r>
      <w:proofErr w:type="spellEnd"/>
      <w:r>
        <w:rPr>
          <w:color w:val="000000"/>
          <w:sz w:val="28"/>
          <w:szCs w:val="28"/>
        </w:rPr>
        <w:t xml:space="preserve">, установка искусственных дорожных неровностей (лежачих полицейских) нецелесообразна. По информации представителей ОГИБДД по </w:t>
      </w:r>
      <w:proofErr w:type="spellStart"/>
      <w:r>
        <w:rPr>
          <w:color w:val="000000"/>
          <w:sz w:val="28"/>
          <w:szCs w:val="28"/>
        </w:rPr>
        <w:t>Нижнеудинскому</w:t>
      </w:r>
      <w:proofErr w:type="spellEnd"/>
      <w:r>
        <w:rPr>
          <w:color w:val="000000"/>
          <w:sz w:val="28"/>
          <w:szCs w:val="28"/>
        </w:rPr>
        <w:t xml:space="preserve"> району для контроля скоростного режима автотранспорта по данной дороге, экипаж ДПС осуществляет ежедневное патрулирование в вечерние часы. Заявителю направлены ответы.</w:t>
      </w:r>
    </w:p>
    <w:p w14:paraId="190B68BE" w14:textId="509C3E39" w:rsidR="006B16C1" w:rsidRPr="006B16C1" w:rsidRDefault="006B16C1" w:rsidP="006B16C1">
      <w:pPr>
        <w:pStyle w:val="a4"/>
        <w:numPr>
          <w:ilvl w:val="0"/>
          <w:numId w:val="1"/>
        </w:numPr>
        <w:tabs>
          <w:tab w:val="left" w:pos="9781"/>
        </w:tabs>
        <w:ind w:right="-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Коллективное обращение от жителей микрорайона «Автобаза» «О включении в мероприятия по Комфортной городской среде общественную территорию, расположенную между многоквартирными домами по ул. Маяковского, 38 и Космоса, 29»</w:t>
      </w:r>
    </w:p>
    <w:p w14:paraId="64DEA688" w14:textId="77777777" w:rsidR="006B16C1" w:rsidRPr="006B16C1" w:rsidRDefault="006B16C1" w:rsidP="006B16C1">
      <w:pPr>
        <w:pStyle w:val="a4"/>
        <w:ind w:left="1571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Коллективное обращение направлено жителями микрорайона «Автобаза» в адрес администрации Нижнеудинского МО 31 августа 2021 года </w:t>
      </w:r>
      <w:proofErr w:type="gramStart"/>
      <w:r w:rsidRPr="006B16C1">
        <w:rPr>
          <w:color w:val="000000"/>
          <w:sz w:val="28"/>
          <w:szCs w:val="28"/>
        </w:rPr>
        <w:t>на</w:t>
      </w:r>
      <w:proofErr w:type="gramEnd"/>
      <w:r w:rsidRPr="006B16C1">
        <w:rPr>
          <w:color w:val="000000"/>
          <w:sz w:val="28"/>
          <w:szCs w:val="28"/>
        </w:rPr>
        <w:t xml:space="preserve"> </w:t>
      </w:r>
      <w:proofErr w:type="spellStart"/>
      <w:r w:rsidRPr="006B16C1">
        <w:rPr>
          <w:color w:val="000000"/>
          <w:sz w:val="28"/>
          <w:szCs w:val="28"/>
        </w:rPr>
        <w:t>и.</w:t>
      </w:r>
      <w:proofErr w:type="gramStart"/>
      <w:r w:rsidRPr="006B16C1">
        <w:rPr>
          <w:color w:val="000000"/>
          <w:sz w:val="28"/>
          <w:szCs w:val="28"/>
        </w:rPr>
        <w:t>о</w:t>
      </w:r>
      <w:proofErr w:type="spellEnd"/>
      <w:proofErr w:type="gramEnd"/>
      <w:r w:rsidRPr="006B16C1">
        <w:rPr>
          <w:color w:val="000000"/>
          <w:sz w:val="28"/>
          <w:szCs w:val="28"/>
        </w:rPr>
        <w:t>. главы Нижнеудинского МО Ю.Н. Маскаева.</w:t>
      </w:r>
    </w:p>
    <w:p w14:paraId="4CA7A4E5" w14:textId="3D354736" w:rsidR="006B16C1" w:rsidRPr="006B16C1" w:rsidRDefault="006B16C1" w:rsidP="006B16C1">
      <w:pPr>
        <w:pStyle w:val="a4"/>
        <w:ind w:left="1571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Учитывая, что ответ не получен, мною направлено обращение от 11.10.2021 года № 32/21 на имя главы НМО А.В. </w:t>
      </w:r>
      <w:proofErr w:type="spellStart"/>
      <w:r w:rsidRPr="006B16C1">
        <w:rPr>
          <w:color w:val="000000"/>
          <w:sz w:val="28"/>
          <w:szCs w:val="28"/>
        </w:rPr>
        <w:t>Путова</w:t>
      </w:r>
      <w:proofErr w:type="spellEnd"/>
      <w:r w:rsidRPr="006B16C1">
        <w:rPr>
          <w:color w:val="000000"/>
          <w:sz w:val="28"/>
          <w:szCs w:val="28"/>
        </w:rPr>
        <w:t xml:space="preserve"> с просьбой </w:t>
      </w:r>
      <w:proofErr w:type="gramStart"/>
      <w:r w:rsidRPr="006B16C1">
        <w:rPr>
          <w:color w:val="000000"/>
          <w:sz w:val="28"/>
          <w:szCs w:val="28"/>
        </w:rPr>
        <w:t>рассмотреть</w:t>
      </w:r>
      <w:proofErr w:type="gramEnd"/>
      <w:r w:rsidRPr="006B16C1">
        <w:rPr>
          <w:color w:val="000000"/>
          <w:sz w:val="28"/>
          <w:szCs w:val="28"/>
        </w:rPr>
        <w:t xml:space="preserve"> заявку и включить общественную территорию в муниципальную программу, чтобы у жителей появилась возможность в 2022 году участвовать в голосовании.</w:t>
      </w:r>
    </w:p>
    <w:p w14:paraId="150BF94F" w14:textId="68EE4870" w:rsidR="006B16C1" w:rsidRPr="006B16C1" w:rsidRDefault="006B16C1" w:rsidP="006B16C1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Обращение жителей на неудовлетворительное состояние дорог.</w:t>
      </w:r>
    </w:p>
    <w:p w14:paraId="185DD2D9" w14:textId="396D6DF2" w:rsidR="006B16C1" w:rsidRDefault="006B16C1" w:rsidP="006B16C1">
      <w:pPr>
        <w:pStyle w:val="a4"/>
        <w:tabs>
          <w:tab w:val="left" w:pos="9356"/>
        </w:tabs>
        <w:ind w:left="157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многочисленными жалобами жителей на неудовлетворительное состояние дорог силами МБУ «Коммунальник» в 2021 году выполнены работы по </w:t>
      </w:r>
      <w:proofErr w:type="spellStart"/>
      <w:r>
        <w:rPr>
          <w:color w:val="000000"/>
          <w:sz w:val="28"/>
          <w:szCs w:val="28"/>
        </w:rPr>
        <w:t>грейдированию</w:t>
      </w:r>
      <w:proofErr w:type="spellEnd"/>
      <w:r>
        <w:rPr>
          <w:color w:val="000000"/>
          <w:sz w:val="28"/>
          <w:szCs w:val="28"/>
        </w:rPr>
        <w:t xml:space="preserve"> с материалом ул. Болотная, дороги от магазина «Перекресток» по улице Гоголя до пересечения с улицей Озерная, ул. Чехова, пер. Чехова и 1-я Западная.</w:t>
      </w:r>
    </w:p>
    <w:p w14:paraId="361FAEF6" w14:textId="2F5A0391" w:rsidR="006B16C1" w:rsidRPr="006B16C1" w:rsidRDefault="006B16C1" w:rsidP="006B16C1">
      <w:pPr>
        <w:pStyle w:val="a4"/>
        <w:numPr>
          <w:ilvl w:val="0"/>
          <w:numId w:val="1"/>
        </w:numPr>
        <w:tabs>
          <w:tab w:val="left" w:pos="9356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Обращение жителей улицы </w:t>
      </w:r>
      <w:proofErr w:type="spellStart"/>
      <w:r>
        <w:rPr>
          <w:color w:val="000000"/>
          <w:sz w:val="28"/>
          <w:szCs w:val="28"/>
        </w:rPr>
        <w:t>Краснопартизанская</w:t>
      </w:r>
      <w:proofErr w:type="spellEnd"/>
      <w:r>
        <w:rPr>
          <w:color w:val="000000"/>
          <w:sz w:val="28"/>
          <w:szCs w:val="28"/>
        </w:rPr>
        <w:t xml:space="preserve"> о некачественном ремонте дороги.</w:t>
      </w:r>
    </w:p>
    <w:p w14:paraId="2F1DC229" w14:textId="77777777" w:rsidR="006B16C1" w:rsidRPr="006B16C1" w:rsidRDefault="006B16C1" w:rsidP="006B16C1">
      <w:pPr>
        <w:pStyle w:val="a4"/>
        <w:ind w:left="1571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20 ноября 2020 года в мой адрес была направлена коллективная жалоба от жителей по поводу некачественного ремонта автомобильной дороги общего пользования местного значения ул. </w:t>
      </w:r>
      <w:proofErr w:type="spellStart"/>
      <w:r w:rsidRPr="006B16C1">
        <w:rPr>
          <w:color w:val="000000"/>
          <w:sz w:val="28"/>
          <w:szCs w:val="28"/>
        </w:rPr>
        <w:t>Краснопартизанская</w:t>
      </w:r>
      <w:proofErr w:type="spellEnd"/>
      <w:r w:rsidRPr="006B16C1">
        <w:rPr>
          <w:color w:val="000000"/>
          <w:sz w:val="28"/>
          <w:szCs w:val="28"/>
        </w:rPr>
        <w:t xml:space="preserve">, в границах от пересечения пер. </w:t>
      </w:r>
      <w:proofErr w:type="spellStart"/>
      <w:r w:rsidRPr="006B16C1">
        <w:rPr>
          <w:color w:val="000000"/>
          <w:sz w:val="28"/>
          <w:szCs w:val="28"/>
        </w:rPr>
        <w:t>Уватский</w:t>
      </w:r>
      <w:proofErr w:type="spellEnd"/>
      <w:r w:rsidRPr="006B16C1">
        <w:rPr>
          <w:color w:val="000000"/>
          <w:sz w:val="28"/>
          <w:szCs w:val="28"/>
        </w:rPr>
        <w:t xml:space="preserve"> от дома № 208 по ул. </w:t>
      </w:r>
      <w:proofErr w:type="spellStart"/>
      <w:r w:rsidRPr="006B16C1">
        <w:rPr>
          <w:color w:val="000000"/>
          <w:sz w:val="28"/>
          <w:szCs w:val="28"/>
        </w:rPr>
        <w:t>Краснопартизанской</w:t>
      </w:r>
      <w:proofErr w:type="spellEnd"/>
      <w:r w:rsidRPr="006B16C1">
        <w:rPr>
          <w:color w:val="000000"/>
          <w:sz w:val="28"/>
          <w:szCs w:val="28"/>
        </w:rPr>
        <w:t>.</w:t>
      </w:r>
    </w:p>
    <w:p w14:paraId="23AE76F0" w14:textId="1C2697CF" w:rsidR="006B16C1" w:rsidRDefault="006B16C1" w:rsidP="006B16C1">
      <w:pPr>
        <w:pStyle w:val="a4"/>
        <w:ind w:left="1571"/>
        <w:jc w:val="both"/>
        <w:rPr>
          <w:color w:val="000000"/>
          <w:sz w:val="28"/>
          <w:szCs w:val="28"/>
        </w:rPr>
      </w:pPr>
      <w:r w:rsidRPr="006B16C1">
        <w:rPr>
          <w:color w:val="000000"/>
          <w:sz w:val="28"/>
          <w:szCs w:val="28"/>
        </w:rPr>
        <w:t xml:space="preserve">Согласно гарантийному сроку Подрядчик в 2021 году выполнил работы по </w:t>
      </w:r>
      <w:proofErr w:type="spellStart"/>
      <w:r w:rsidRPr="006B16C1">
        <w:rPr>
          <w:color w:val="000000"/>
          <w:sz w:val="28"/>
          <w:szCs w:val="28"/>
        </w:rPr>
        <w:t>грейдированию</w:t>
      </w:r>
      <w:proofErr w:type="spellEnd"/>
      <w:r w:rsidRPr="006B16C1">
        <w:rPr>
          <w:color w:val="000000"/>
          <w:sz w:val="28"/>
          <w:szCs w:val="28"/>
        </w:rPr>
        <w:t xml:space="preserve"> дороги, с нарезкой кюветов и увеличением ширины дорожного полотна, согласно техническому заданию аукционной документации.</w:t>
      </w:r>
    </w:p>
    <w:p w14:paraId="0F9A9FD1" w14:textId="5FCCE758" w:rsidR="006B16C1" w:rsidRPr="006B16C1" w:rsidRDefault="006B16C1" w:rsidP="006B16C1">
      <w:pPr>
        <w:pStyle w:val="a4"/>
        <w:numPr>
          <w:ilvl w:val="0"/>
          <w:numId w:val="1"/>
        </w:numPr>
        <w:jc w:val="both"/>
        <w:rPr>
          <w:color w:val="000000"/>
          <w:sz w:val="27"/>
          <w:szCs w:val="27"/>
        </w:rPr>
      </w:pPr>
      <w:r>
        <w:rPr>
          <w:color w:val="000000"/>
          <w:sz w:val="28"/>
          <w:szCs w:val="28"/>
        </w:rPr>
        <w:t>Установка уличного освещения.</w:t>
      </w:r>
    </w:p>
    <w:p w14:paraId="74AB41E6" w14:textId="77777777" w:rsidR="006B16C1" w:rsidRPr="006B16C1" w:rsidRDefault="006B16C1" w:rsidP="006B16C1">
      <w:pPr>
        <w:pStyle w:val="a4"/>
        <w:ind w:left="1571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В декабре 2020 года я выступила с инициативой по направлению депутатского запроса в адрес главы Нижнеудинского МО А.В. </w:t>
      </w:r>
      <w:proofErr w:type="spellStart"/>
      <w:r w:rsidRPr="006B16C1">
        <w:rPr>
          <w:color w:val="000000"/>
          <w:sz w:val="28"/>
          <w:szCs w:val="28"/>
        </w:rPr>
        <w:t>Путова</w:t>
      </w:r>
      <w:proofErr w:type="spellEnd"/>
      <w:r w:rsidRPr="006B16C1">
        <w:rPr>
          <w:color w:val="000000"/>
          <w:sz w:val="28"/>
          <w:szCs w:val="28"/>
        </w:rPr>
        <w:t xml:space="preserve"> о включении в план работы администрации на 2021 год проблемных вопросов, обозначенных жителями города Нижнеудинска на встречах с депутатами.</w:t>
      </w:r>
    </w:p>
    <w:p w14:paraId="690BFF2D" w14:textId="63C1BE50" w:rsidR="006B16C1" w:rsidRPr="006B16C1" w:rsidRDefault="006B16C1" w:rsidP="006B16C1">
      <w:pPr>
        <w:pStyle w:val="a4"/>
        <w:ind w:left="1571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Один из вопросов по установке уличного освещения, обозначенный в депутатском запросе, положительно решен в 2021 году. В первых числах сентября 2021 года завершены работы по устройству уличного освещения автомобильной дороги от магазина «Перекресток» по ул. Гоголя до пересечения с ул. </w:t>
      </w:r>
      <w:proofErr w:type="gramStart"/>
      <w:r w:rsidRPr="006B16C1">
        <w:rPr>
          <w:color w:val="000000"/>
          <w:sz w:val="28"/>
          <w:szCs w:val="28"/>
        </w:rPr>
        <w:t>Озерная</w:t>
      </w:r>
      <w:proofErr w:type="gramEnd"/>
      <w:r w:rsidRPr="006B16C1">
        <w:rPr>
          <w:color w:val="000000"/>
          <w:sz w:val="28"/>
          <w:szCs w:val="28"/>
        </w:rPr>
        <w:t>. Общая протяженность новой линии освещения составляет порядка 450 метров.</w:t>
      </w:r>
    </w:p>
    <w:p w14:paraId="70F802B4" w14:textId="6CA9C7B4" w:rsidR="006B16C1" w:rsidRPr="006B16C1" w:rsidRDefault="006B16C1" w:rsidP="006B16C1">
      <w:pPr>
        <w:pStyle w:val="a4"/>
        <w:ind w:left="1571"/>
        <w:jc w:val="both"/>
        <w:rPr>
          <w:color w:val="000000"/>
          <w:sz w:val="28"/>
          <w:szCs w:val="28"/>
        </w:rPr>
      </w:pPr>
      <w:r w:rsidRPr="006B16C1">
        <w:rPr>
          <w:color w:val="000000"/>
          <w:sz w:val="28"/>
          <w:szCs w:val="28"/>
        </w:rPr>
        <w:t xml:space="preserve">Благодаря слаженной работе начальника отдела ЖКХ и благоустройства Е.С. Кузьминой, специалистов отдела и депутата получен положительный результат. Мы вместе обеспечили для жителей этого района и школьников школы № 12 безопасный проход по автомобильной дороге в </w:t>
      </w:r>
      <w:r>
        <w:rPr>
          <w:color w:val="000000"/>
          <w:sz w:val="28"/>
          <w:szCs w:val="28"/>
        </w:rPr>
        <w:t>темное время суток.</w:t>
      </w:r>
    </w:p>
    <w:p w14:paraId="2DD34E02" w14:textId="77777777" w:rsidR="006B16C1" w:rsidRDefault="006B16C1" w:rsidP="006B16C1">
      <w:pPr>
        <w:tabs>
          <w:tab w:val="left" w:pos="9356"/>
        </w:tabs>
        <w:jc w:val="both"/>
        <w:rPr>
          <w:sz w:val="28"/>
          <w:szCs w:val="28"/>
        </w:rPr>
      </w:pPr>
    </w:p>
    <w:p w14:paraId="485F3708" w14:textId="77777777" w:rsidR="006B16C1" w:rsidRDefault="006B16C1" w:rsidP="006B16C1">
      <w:pPr>
        <w:tabs>
          <w:tab w:val="left" w:pos="9356"/>
        </w:tabs>
        <w:jc w:val="both"/>
        <w:rPr>
          <w:sz w:val="28"/>
          <w:szCs w:val="28"/>
        </w:rPr>
      </w:pPr>
    </w:p>
    <w:p w14:paraId="07CF0474" w14:textId="77777777" w:rsidR="006B16C1" w:rsidRDefault="006B16C1" w:rsidP="006B16C1">
      <w:pPr>
        <w:tabs>
          <w:tab w:val="left" w:pos="9356"/>
        </w:tabs>
        <w:jc w:val="both"/>
        <w:rPr>
          <w:sz w:val="28"/>
          <w:szCs w:val="28"/>
        </w:rPr>
      </w:pPr>
    </w:p>
    <w:p w14:paraId="2BEA81C0" w14:textId="77777777" w:rsidR="006B16C1" w:rsidRDefault="006B16C1" w:rsidP="006B16C1">
      <w:pPr>
        <w:tabs>
          <w:tab w:val="left" w:pos="9356"/>
        </w:tabs>
        <w:jc w:val="both"/>
        <w:rPr>
          <w:sz w:val="28"/>
          <w:szCs w:val="28"/>
        </w:rPr>
      </w:pPr>
    </w:p>
    <w:p w14:paraId="5E8071A6" w14:textId="77777777" w:rsidR="006B16C1" w:rsidRDefault="006B16C1" w:rsidP="006B16C1">
      <w:pPr>
        <w:tabs>
          <w:tab w:val="left" w:pos="9356"/>
        </w:tabs>
        <w:jc w:val="both"/>
        <w:rPr>
          <w:sz w:val="28"/>
          <w:szCs w:val="28"/>
        </w:rPr>
      </w:pPr>
    </w:p>
    <w:p w14:paraId="0094D16A" w14:textId="77777777" w:rsidR="006B16C1" w:rsidRPr="006B16C1" w:rsidRDefault="006B16C1" w:rsidP="006B16C1">
      <w:pPr>
        <w:tabs>
          <w:tab w:val="left" w:pos="9356"/>
        </w:tabs>
        <w:jc w:val="both"/>
        <w:rPr>
          <w:sz w:val="28"/>
          <w:szCs w:val="28"/>
        </w:rPr>
      </w:pPr>
    </w:p>
    <w:p w14:paraId="37491FEA" w14:textId="77777777" w:rsidR="0044208F" w:rsidRDefault="0044208F" w:rsidP="0044208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Количество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ним:  </w:t>
      </w:r>
    </w:p>
    <w:p w14:paraId="457B5153" w14:textId="59497E6C" w:rsidR="00B7571A" w:rsidRDefault="0044208F" w:rsidP="006B16C1">
      <w:pPr>
        <w:tabs>
          <w:tab w:val="left" w:pos="935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1D2915">
        <w:rPr>
          <w:sz w:val="28"/>
          <w:szCs w:val="28"/>
        </w:rPr>
        <w:t xml:space="preserve">         </w:t>
      </w:r>
      <w:r w:rsidR="006B16C1">
        <w:rPr>
          <w:color w:val="000000"/>
          <w:sz w:val="28"/>
          <w:szCs w:val="28"/>
        </w:rPr>
        <w:t xml:space="preserve">Мною было инициировано обращение главе Нижнеудинского МО А.В. </w:t>
      </w:r>
      <w:proofErr w:type="spellStart"/>
      <w:r w:rsidR="006B16C1">
        <w:rPr>
          <w:color w:val="000000"/>
          <w:sz w:val="28"/>
          <w:szCs w:val="28"/>
        </w:rPr>
        <w:t>Путову</w:t>
      </w:r>
      <w:proofErr w:type="spellEnd"/>
      <w:r w:rsidR="006B16C1">
        <w:rPr>
          <w:color w:val="000000"/>
          <w:sz w:val="28"/>
          <w:szCs w:val="28"/>
        </w:rPr>
        <w:t>, которое 29.09.2021 года Решением Думы Нижнеудинского муниципального образования признано депутатским запросом «О направлении поручения депутатов для включения в план работы администрации города на 2022 год проблемных вопросов, обозначенных жителями г. Нижнеудинска на встречах с депутатами». Это обращение было составлено мной исходя из встреч с жителями города, их устных и письменных просьб. Тщательно переработанные предложения горожан были внесены в единый список.</w:t>
      </w:r>
    </w:p>
    <w:p w14:paraId="23460373" w14:textId="77777777" w:rsidR="006B16C1" w:rsidRDefault="006B16C1" w:rsidP="006B16C1">
      <w:pPr>
        <w:tabs>
          <w:tab w:val="left" w:pos="9356"/>
        </w:tabs>
        <w:jc w:val="both"/>
        <w:rPr>
          <w:color w:val="000000"/>
          <w:sz w:val="28"/>
          <w:szCs w:val="28"/>
        </w:rPr>
      </w:pPr>
    </w:p>
    <w:p w14:paraId="2FB22CE7" w14:textId="77777777" w:rsidR="006B16C1" w:rsidRPr="006B16C1" w:rsidRDefault="006B16C1" w:rsidP="006B16C1">
      <w:pPr>
        <w:ind w:firstLine="851"/>
        <w:jc w:val="both"/>
        <w:rPr>
          <w:color w:val="000000"/>
          <w:sz w:val="27"/>
          <w:szCs w:val="27"/>
        </w:rPr>
      </w:pPr>
      <w:r w:rsidRPr="006B16C1">
        <w:rPr>
          <w:b/>
          <w:bCs/>
          <w:color w:val="000000"/>
          <w:sz w:val="28"/>
          <w:szCs w:val="28"/>
          <w:u w:val="single"/>
        </w:rPr>
        <w:t xml:space="preserve">Выписка из обращения Е.И. Яблочкиной главе Нижнеудинского муниципального образования А.В. </w:t>
      </w:r>
      <w:proofErr w:type="spellStart"/>
      <w:r w:rsidRPr="006B16C1">
        <w:rPr>
          <w:b/>
          <w:bCs/>
          <w:color w:val="000000"/>
          <w:sz w:val="28"/>
          <w:szCs w:val="28"/>
          <w:u w:val="single"/>
        </w:rPr>
        <w:t>Путову</w:t>
      </w:r>
      <w:proofErr w:type="spellEnd"/>
      <w:r w:rsidRPr="006B16C1">
        <w:rPr>
          <w:b/>
          <w:bCs/>
          <w:color w:val="000000"/>
          <w:sz w:val="28"/>
          <w:szCs w:val="28"/>
          <w:u w:val="single"/>
        </w:rPr>
        <w:t>:</w:t>
      </w:r>
    </w:p>
    <w:p w14:paraId="61715BA1" w14:textId="37E03CDB" w:rsidR="006B16C1" w:rsidRPr="006B16C1" w:rsidRDefault="006B16C1" w:rsidP="006B16C1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proofErr w:type="gramStart"/>
      <w:r w:rsidRPr="006B16C1">
        <w:rPr>
          <w:color w:val="000000"/>
          <w:sz w:val="28"/>
          <w:szCs w:val="28"/>
        </w:rPr>
        <w:t>Установка уличного освещения по адресу: г. Нижнеудинск ул. Островского, ул. 1-я Западная, ул. 3-я Западная, ул. Полевая, ул. Л. Толстого с переходом на ул. Полевая.</w:t>
      </w:r>
      <w:proofErr w:type="gramEnd"/>
    </w:p>
    <w:p w14:paraId="54D514CA" w14:textId="65BBEFA0" w:rsidR="006B16C1" w:rsidRPr="006B16C1" w:rsidRDefault="006B16C1" w:rsidP="006B16C1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proofErr w:type="gramStart"/>
      <w:r w:rsidRPr="006B16C1">
        <w:rPr>
          <w:color w:val="000000"/>
          <w:sz w:val="28"/>
          <w:szCs w:val="28"/>
        </w:rPr>
        <w:t>Ремонт дороги с подсыпкой ПГС по адресу: г. Нижнеудинск ул. Л. Толстого с переходом на ул. Полевую, ул. Космоса, ул. Суворова, ул. Папанина, ул. Новая, пер. Болотный, ул. Ломоносова, ул. 3-я Западная.</w:t>
      </w:r>
      <w:proofErr w:type="gramEnd"/>
    </w:p>
    <w:p w14:paraId="0D8B7967" w14:textId="3BC600F4" w:rsidR="006B16C1" w:rsidRPr="006B16C1" w:rsidRDefault="006B16C1" w:rsidP="006B16C1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Провести работу по очистке брошенных домов с земельными участками по округу № 3 «Центральный».</w:t>
      </w:r>
    </w:p>
    <w:p w14:paraId="3ABD2D19" w14:textId="2BCC16CC" w:rsidR="006B16C1" w:rsidRPr="006B16C1" w:rsidRDefault="006B16C1" w:rsidP="006B16C1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В программе «Формирование современной городской среды на территории Нижнеудинского муниципального образования на 2018-2024 </w:t>
      </w:r>
      <w:proofErr w:type="spellStart"/>
      <w:proofErr w:type="gramStart"/>
      <w:r w:rsidRPr="006B16C1">
        <w:rPr>
          <w:color w:val="000000"/>
          <w:sz w:val="28"/>
          <w:szCs w:val="28"/>
        </w:rPr>
        <w:t>гг</w:t>
      </w:r>
      <w:proofErr w:type="spellEnd"/>
      <w:proofErr w:type="gramEnd"/>
      <w:r w:rsidRPr="006B16C1">
        <w:rPr>
          <w:color w:val="000000"/>
          <w:sz w:val="28"/>
          <w:szCs w:val="28"/>
        </w:rPr>
        <w:t>», привести в соответствии адресный перечень дворовых территорий, нуждающихся в благоустройстве и подлежащих благоустройству в 2018-2024 годах, а именно исключить в 2022 году внеочередное благоустройство дворовых территорий, расположенных по адресу г. Нижнеудинск ул. Кржижановского, 25 и ул. Кржижановского, 31.</w:t>
      </w:r>
    </w:p>
    <w:p w14:paraId="0677F945" w14:textId="78663D19" w:rsidR="006B16C1" w:rsidRPr="006B16C1" w:rsidRDefault="006B16C1" w:rsidP="006B16C1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В 2022 году благоустроить дворовые территории многоквартирных домов, расположенных по адресу г. Нижнеудинск, ул. Ленина, 51 и ул. Лермонтова, 33, с учетом готовой чертежной документации, сметным расчетом, проведенной экспертизой и согласно очередности.</w:t>
      </w:r>
    </w:p>
    <w:p w14:paraId="43A26FBB" w14:textId="26099646" w:rsidR="006B16C1" w:rsidRPr="006B16C1" w:rsidRDefault="006B16C1" w:rsidP="006B16C1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Благоустройство дворовых территорий многоквартирных жилых домов по адресу: г. Нижнеудинск ул. Болотная, 1, ул. Ленина, 25, ул. </w:t>
      </w:r>
      <w:proofErr w:type="spellStart"/>
      <w:r w:rsidRPr="006B16C1">
        <w:rPr>
          <w:color w:val="000000"/>
          <w:sz w:val="28"/>
          <w:szCs w:val="28"/>
        </w:rPr>
        <w:t>Краснопартизанская</w:t>
      </w:r>
      <w:proofErr w:type="spellEnd"/>
      <w:r w:rsidRPr="006B16C1">
        <w:rPr>
          <w:color w:val="000000"/>
          <w:sz w:val="28"/>
          <w:szCs w:val="28"/>
        </w:rPr>
        <w:t>, 68.</w:t>
      </w:r>
    </w:p>
    <w:p w14:paraId="49A54475" w14:textId="6B275612" w:rsidR="006B16C1" w:rsidRPr="006B16C1" w:rsidRDefault="006B16C1" w:rsidP="006B16C1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proofErr w:type="gramStart"/>
      <w:r w:rsidRPr="006B16C1">
        <w:rPr>
          <w:color w:val="000000"/>
          <w:sz w:val="28"/>
          <w:szCs w:val="28"/>
        </w:rPr>
        <w:t>Благоустройство дворовых территорий многоквартирных жилых домов по адресу: г. Нижнеудинск ул. Ленина, 21, ул. Ленина, 23, ул. Ленина, 32, ул. Ленина, 47, ул. Ленина, 49.</w:t>
      </w:r>
      <w:proofErr w:type="gramEnd"/>
    </w:p>
    <w:p w14:paraId="64400914" w14:textId="7C9ACA62" w:rsidR="006B16C1" w:rsidRPr="006B16C1" w:rsidRDefault="006B16C1" w:rsidP="006B16C1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Благоустройство дворовых территорий многоквартирных жилых домов и проезжей части автомобильной дороги (дворовые проезды) по адресу: г. Нижнеудинск ул. М. Горького, 6, ул. М. Горького, 8.</w:t>
      </w:r>
    </w:p>
    <w:p w14:paraId="07A93689" w14:textId="4E6F5A06" w:rsidR="006B16C1" w:rsidRPr="006B16C1" w:rsidRDefault="006B16C1" w:rsidP="006B16C1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lastRenderedPageBreak/>
        <w:t>Благоустройство дворовых территорий многоквартирных жилых домов по адресу: г. Нижнеудинск ул. Космоса, 29 и ул. Космоса, 38.</w:t>
      </w:r>
    </w:p>
    <w:p w14:paraId="019DD953" w14:textId="682808D1" w:rsidR="006B16C1" w:rsidRPr="006B16C1" w:rsidRDefault="006B16C1" w:rsidP="006B16C1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Благоустройство дворовых территорий многоквартирных жилых домов по адресу: г. Нижнеудинск ул. Гоголя, 87 и ул. </w:t>
      </w:r>
      <w:proofErr w:type="spellStart"/>
      <w:r w:rsidRPr="006B16C1">
        <w:rPr>
          <w:color w:val="000000"/>
          <w:sz w:val="28"/>
          <w:szCs w:val="28"/>
        </w:rPr>
        <w:t>Краснопартизанская</w:t>
      </w:r>
      <w:proofErr w:type="spellEnd"/>
      <w:r w:rsidRPr="006B16C1">
        <w:rPr>
          <w:color w:val="000000"/>
          <w:sz w:val="28"/>
          <w:szCs w:val="28"/>
        </w:rPr>
        <w:t>, 53.</w:t>
      </w:r>
    </w:p>
    <w:p w14:paraId="1FA6F76E" w14:textId="709727D4" w:rsidR="006B16C1" w:rsidRPr="006B16C1" w:rsidRDefault="006B16C1" w:rsidP="006B16C1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Адресный перечень вышеуказанных дворовых территорий, нуждающихся в благоустройстве и подлежащих благоустройству в 2018-2024 годах привести в соответствие, согласно очередности представления документов собственниками многоквартирных домов, по дате регистрации </w:t>
      </w:r>
      <w:proofErr w:type="spellStart"/>
      <w:r w:rsidRPr="006B16C1">
        <w:rPr>
          <w:color w:val="000000"/>
          <w:sz w:val="28"/>
          <w:szCs w:val="28"/>
        </w:rPr>
        <w:t>Нижнеудинским</w:t>
      </w:r>
      <w:proofErr w:type="spellEnd"/>
      <w:r w:rsidRPr="006B16C1">
        <w:rPr>
          <w:color w:val="000000"/>
          <w:sz w:val="28"/>
          <w:szCs w:val="28"/>
        </w:rPr>
        <w:t xml:space="preserve"> муниципальным образованием.</w:t>
      </w:r>
    </w:p>
    <w:p w14:paraId="636F0C3B" w14:textId="7121D695" w:rsidR="006B16C1" w:rsidRPr="006B16C1" w:rsidRDefault="006B16C1" w:rsidP="006B16C1">
      <w:pPr>
        <w:pStyle w:val="a4"/>
        <w:numPr>
          <w:ilvl w:val="0"/>
          <w:numId w:val="5"/>
        </w:numPr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Включить в мероприятия по Комфортной городской среде общественную территорию, расположенную между многоквартирными домами по ул. Маяковского, 38 и Космоса, 29. После включения провести ее осмотр, сделать дизайн-проект и предоставить жителям района Автобазы возможность в 2022 году участвовать в голосовании</w:t>
      </w:r>
      <w:proofErr w:type="gramStart"/>
      <w:r w:rsidRPr="006B16C1">
        <w:rPr>
          <w:color w:val="000000"/>
          <w:sz w:val="28"/>
          <w:szCs w:val="28"/>
        </w:rPr>
        <w:t>.»</w:t>
      </w:r>
      <w:proofErr w:type="gramEnd"/>
    </w:p>
    <w:p w14:paraId="36350D89" w14:textId="77777777" w:rsidR="006B16C1" w:rsidRPr="006B16C1" w:rsidRDefault="006B16C1" w:rsidP="006B16C1">
      <w:pPr>
        <w:ind w:firstLine="851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 </w:t>
      </w:r>
    </w:p>
    <w:p w14:paraId="2C5517B0" w14:textId="6FE68F97" w:rsidR="006B16C1" w:rsidRP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Надо сказать, что со своими проблемами люди неоднократно обращались в администрацию города, но получали на свои запросы лишь отписки с формулировкой, что денег в бюджете города нет. Проблемы эти копятся годами, только усугубляя и без того незавидное положение </w:t>
      </w:r>
      <w:proofErr w:type="spellStart"/>
      <w:r w:rsidRPr="006B16C1">
        <w:rPr>
          <w:color w:val="000000"/>
          <w:sz w:val="28"/>
          <w:szCs w:val="28"/>
        </w:rPr>
        <w:t>нижнеудинцев</w:t>
      </w:r>
      <w:proofErr w:type="spellEnd"/>
      <w:r w:rsidRPr="006B16C1">
        <w:rPr>
          <w:color w:val="000000"/>
          <w:sz w:val="28"/>
          <w:szCs w:val="28"/>
        </w:rPr>
        <w:t xml:space="preserve">. Как депутат думы, я не могу пройти мимо людских бед и проблем, считая своим долгом принять участие в их разрешении. Тем более, что как член бюджетного комитета Думы, я имею полное представление о том, как и из </w:t>
      </w:r>
      <w:proofErr w:type="gramStart"/>
      <w:r w:rsidRPr="006B16C1">
        <w:rPr>
          <w:color w:val="000000"/>
          <w:sz w:val="28"/>
          <w:szCs w:val="28"/>
        </w:rPr>
        <w:t>чего</w:t>
      </w:r>
      <w:proofErr w:type="gramEnd"/>
      <w:r w:rsidRPr="006B16C1">
        <w:rPr>
          <w:color w:val="000000"/>
          <w:sz w:val="28"/>
          <w:szCs w:val="28"/>
        </w:rPr>
        <w:t xml:space="preserve"> формируется бюджет муниципалитета.</w:t>
      </w:r>
    </w:p>
    <w:p w14:paraId="577A8963" w14:textId="10A413F9" w:rsidR="006B16C1" w:rsidRP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Ответ на депутатский запрос от 11.10.2021 года № 7259 подготовлен начальником отдела ЖКХ и благоустройства Е.С. Кузьминой по каждому предложению, подписан </w:t>
      </w:r>
      <w:proofErr w:type="spellStart"/>
      <w:r w:rsidRPr="006B16C1">
        <w:rPr>
          <w:color w:val="000000"/>
          <w:sz w:val="28"/>
          <w:szCs w:val="28"/>
        </w:rPr>
        <w:t>и.о</w:t>
      </w:r>
      <w:proofErr w:type="spellEnd"/>
      <w:r w:rsidRPr="006B16C1">
        <w:rPr>
          <w:color w:val="000000"/>
          <w:sz w:val="28"/>
          <w:szCs w:val="28"/>
        </w:rPr>
        <w:t>. главы Нижнеудинского муниципального образования первым заместителем главы НМО Ю.Н. Маскаевым. Но в ответе указаны только стоимости работ и нет ничего конкретного по срокам исполнения, начиная с 2022 по плановый период 2023-2024 годов.</w:t>
      </w:r>
    </w:p>
    <w:p w14:paraId="50F79297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Из ответа администрации для меня не удивление, что при обращениях жителей и депутатов, администрация постоянно ссылается на дефицит денежных сре</w:t>
      </w:r>
      <w:proofErr w:type="gramStart"/>
      <w:r w:rsidRPr="006B16C1">
        <w:rPr>
          <w:color w:val="000000"/>
          <w:sz w:val="28"/>
          <w:szCs w:val="28"/>
        </w:rPr>
        <w:t>дств в б</w:t>
      </w:r>
      <w:proofErr w:type="gramEnd"/>
      <w:r w:rsidRPr="006B16C1">
        <w:rPr>
          <w:color w:val="000000"/>
          <w:sz w:val="28"/>
          <w:szCs w:val="28"/>
        </w:rPr>
        <w:t>юджете. Удивляет другое. На все направленные мною поручений получены элементарные отписки с отсутствием конкретики, что именно может взять администрация города в 2022 году в работу, а что нет, учитывая при этом доходы 2022 года. Хотелось бы напомнить исполнительной власти, что это проблемные вопросы, обозначенные жителями г. Нижнеудинска на встречах с депутатами.</w:t>
      </w:r>
    </w:p>
    <w:p w14:paraId="187EBA26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Из ответа депутатам также предложено провести совместное совещание и определиться с работами, но при этом в своем ответе указывают (цитирую дословно): «Администрация Нижнеудинского муниципального образования понимает, что главное в работе депутатов – эффективно представлять интересы наших граждан и находить законодательные решения вопросов и проблем. Задача администрации – реализация поставленных депутатами задач для достижения цели. Правильно выбранный диалог между администрацией и депутатами сделает работу более эффективной, настроенный на конечный результат, исходя из того, что мы будем жить </w:t>
      </w:r>
      <w:r w:rsidRPr="006B16C1">
        <w:rPr>
          <w:color w:val="000000"/>
          <w:sz w:val="28"/>
          <w:szCs w:val="28"/>
        </w:rPr>
        <w:lastRenderedPageBreak/>
        <w:t>решением проблем наших граждан, а не заниматься демагогией. Считаем правильным еще раз подчеркнуть, что популизм разрушителен, поэтому нам надо привносить в работу содержательность и нацеленность на конечный результат».</w:t>
      </w:r>
    </w:p>
    <w:p w14:paraId="0B1ADE39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О каком взаимодействии депутатов и администрации может идти речь, о каком совместном совещании можно разговаривать, когда в случае направления депутатом обращения на имя главы города с просьбой решить проблемы избирателей, руководство администрации и начальник отдела ЖКХ считает это демагогией и популизмом!</w:t>
      </w:r>
    </w:p>
    <w:p w14:paraId="2C063639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Взаимодействие депутатов Думы с исполнительной властью (администрацией города) – это, по моему мнению, означает действительно правильно выбранный диалог, когда каждый слышит проблему жителей, независимо, чиновник ты или депутат. Это когда слышишь мнение каждого, учитывая при этом объем финансирования определенной задачи, безотлагательность и путь решения. Проблем в городе много, бюджет невелик и это как никто другой понимают депутаты. Тем не </w:t>
      </w:r>
      <w:proofErr w:type="gramStart"/>
      <w:r w:rsidRPr="006B16C1">
        <w:rPr>
          <w:color w:val="000000"/>
          <w:sz w:val="28"/>
          <w:szCs w:val="28"/>
        </w:rPr>
        <w:t>менее</w:t>
      </w:r>
      <w:proofErr w:type="gramEnd"/>
      <w:r w:rsidRPr="006B16C1">
        <w:rPr>
          <w:color w:val="000000"/>
          <w:sz w:val="28"/>
          <w:szCs w:val="28"/>
        </w:rPr>
        <w:t xml:space="preserve"> слаженная работа между депутатами, которые действительно пришли работать на благо города, и администрацией этого города отсутствует. Поэтому таким народным избранникам в своем стремлении помочь людям приходится нелегко, и порой приходится их решать за счет собственных средств.</w:t>
      </w:r>
    </w:p>
    <w:p w14:paraId="215A3695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29.09.2021 года Решением Думы Нижнеудинского муниципального образования принято решение признать обращение депутатов Думы Нижнеудинского муниципального образования: </w:t>
      </w:r>
      <w:proofErr w:type="gramStart"/>
      <w:r w:rsidRPr="006B16C1">
        <w:rPr>
          <w:color w:val="000000"/>
          <w:sz w:val="28"/>
          <w:szCs w:val="28"/>
        </w:rPr>
        <w:t xml:space="preserve">А.В. </w:t>
      </w:r>
      <w:proofErr w:type="spellStart"/>
      <w:r w:rsidRPr="006B16C1">
        <w:rPr>
          <w:color w:val="000000"/>
          <w:sz w:val="28"/>
          <w:szCs w:val="28"/>
        </w:rPr>
        <w:t>Штенцова</w:t>
      </w:r>
      <w:proofErr w:type="spellEnd"/>
      <w:r w:rsidRPr="006B16C1">
        <w:rPr>
          <w:color w:val="000000"/>
          <w:sz w:val="28"/>
          <w:szCs w:val="28"/>
        </w:rPr>
        <w:t>, А.В. Катаева, В.О. Василевич, Д.А. Аверьянова и Е.И. Яблочкиной к прокурору Иркутской области, руководителю управления федеральной антимонопольной службы по Иркутской области, председателю КСП Иркутской области </w:t>
      </w:r>
      <w:r w:rsidRPr="006B16C1">
        <w:rPr>
          <w:b/>
          <w:bCs/>
          <w:color w:val="000000"/>
          <w:sz w:val="28"/>
          <w:szCs w:val="28"/>
        </w:rPr>
        <w:t>«О проведении проверки ООО «</w:t>
      </w:r>
      <w:proofErr w:type="spellStart"/>
      <w:r w:rsidRPr="006B16C1">
        <w:rPr>
          <w:b/>
          <w:bCs/>
          <w:color w:val="000000"/>
          <w:sz w:val="28"/>
          <w:szCs w:val="28"/>
        </w:rPr>
        <w:t>Нижнеудинское</w:t>
      </w:r>
      <w:proofErr w:type="spellEnd"/>
      <w:r w:rsidRPr="006B16C1">
        <w:rPr>
          <w:b/>
          <w:bCs/>
          <w:color w:val="000000"/>
          <w:sz w:val="28"/>
          <w:szCs w:val="28"/>
        </w:rPr>
        <w:t xml:space="preserve"> коммунальное хозяйство» в части тарифа на тепловую энергию, задержку заработной платы работникам предприятия, ненадлежащую укомплектованность штата накануне отопительного сезона, необоснованного занижения графика подачи</w:t>
      </w:r>
      <w:proofErr w:type="gramEnd"/>
      <w:r w:rsidRPr="006B16C1">
        <w:rPr>
          <w:b/>
          <w:bCs/>
          <w:color w:val="000000"/>
          <w:sz w:val="28"/>
          <w:szCs w:val="28"/>
        </w:rPr>
        <w:t xml:space="preserve"> теплоносителя и отсутствие качественной работы предприятия в жилищно-коммунальной сфере города».</w:t>
      </w:r>
    </w:p>
    <w:p w14:paraId="3DA481A2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По обращению депутатов, Иркутским УФАС России по данному факту было проведено антимонопольное расследование, по результатам которого администрации Нижнеудинского МО выдано предупреждение № 038/69/20 от 26.06.2020 года о прекращении действий (бездействий), которые содержат признаки нарушения антимонопольного законодательства. </w:t>
      </w:r>
      <w:proofErr w:type="gramStart"/>
      <w:r w:rsidRPr="006B16C1">
        <w:rPr>
          <w:color w:val="000000"/>
          <w:sz w:val="28"/>
          <w:szCs w:val="28"/>
        </w:rPr>
        <w:t>Согласно этому предупреждению администрации Нижнеудинского МО необходимо осуществить передачу прав владения и (или) пользования в отношении муниципального имущества, являющегося предметом вышеуказанного договора № 10 от 14.06.2019 года с соблюдением порядка, предусмотренного действующим законодательством, а именно, ст. 28.1 Федерального закона от 27.07.2010 г № 190-ФЗ «О теплоснабжении», ст. 41.1 Федерального закона от 07.12.2011 № 416-ФЗ «О водоснабжении и водоотведении».</w:t>
      </w:r>
      <w:proofErr w:type="gramEnd"/>
      <w:r w:rsidRPr="006B16C1">
        <w:rPr>
          <w:color w:val="000000"/>
          <w:sz w:val="28"/>
          <w:szCs w:val="28"/>
        </w:rPr>
        <w:t xml:space="preserve"> По ходатайствам администрации Нижнеудинского МО срок исполнения предупреждения </w:t>
      </w:r>
      <w:r w:rsidRPr="006B16C1">
        <w:rPr>
          <w:color w:val="000000"/>
          <w:sz w:val="28"/>
          <w:szCs w:val="28"/>
        </w:rPr>
        <w:lastRenderedPageBreak/>
        <w:t>продлен Иркутским УФАС России до 01.12.2021 года. В случае неисполнения указанного предупреждения в установленный срок Иркутским УФАС России в отношении администрации Нижнеудинского МО будет возбуждено дело по признакам нарушения ст. 15 Федерального закона № 135-ФЗ от 26.07.2006 года «О защите конкуренции».</w:t>
      </w:r>
    </w:p>
    <w:p w14:paraId="6BB7EAA7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proofErr w:type="spellStart"/>
      <w:r w:rsidRPr="006B16C1">
        <w:rPr>
          <w:b/>
          <w:bCs/>
          <w:color w:val="000000"/>
          <w:sz w:val="28"/>
          <w:szCs w:val="28"/>
        </w:rPr>
        <w:t>Нижнеудинская</w:t>
      </w:r>
      <w:proofErr w:type="spellEnd"/>
      <w:r w:rsidRPr="006B16C1">
        <w:rPr>
          <w:b/>
          <w:bCs/>
          <w:color w:val="000000"/>
          <w:sz w:val="28"/>
          <w:szCs w:val="28"/>
        </w:rPr>
        <w:t xml:space="preserve"> межрайонная прокуратура Иркутской области</w:t>
      </w:r>
      <w:r w:rsidRPr="006B16C1">
        <w:rPr>
          <w:color w:val="000000"/>
          <w:sz w:val="28"/>
          <w:szCs w:val="28"/>
        </w:rPr>
        <w:t> по поступившему обращению Думы Нижнеудинского МО организовала и провела проверочные мероприятия деятельност</w:t>
      </w:r>
      <w:proofErr w:type="gramStart"/>
      <w:r w:rsidRPr="006B16C1">
        <w:rPr>
          <w:color w:val="000000"/>
          <w:sz w:val="28"/>
          <w:szCs w:val="28"/>
        </w:rPr>
        <w:t>и ООО</w:t>
      </w:r>
      <w:proofErr w:type="gramEnd"/>
      <w:r w:rsidRPr="006B16C1">
        <w:rPr>
          <w:color w:val="000000"/>
          <w:sz w:val="28"/>
          <w:szCs w:val="28"/>
        </w:rPr>
        <w:t xml:space="preserve"> «</w:t>
      </w:r>
      <w:proofErr w:type="spellStart"/>
      <w:r w:rsidRPr="006B16C1">
        <w:rPr>
          <w:color w:val="000000"/>
          <w:sz w:val="28"/>
          <w:szCs w:val="28"/>
        </w:rPr>
        <w:t>Нижнеудинское</w:t>
      </w:r>
      <w:proofErr w:type="spellEnd"/>
      <w:r w:rsidRPr="006B16C1">
        <w:rPr>
          <w:color w:val="000000"/>
          <w:sz w:val="28"/>
          <w:szCs w:val="28"/>
        </w:rPr>
        <w:t xml:space="preserve"> коммунальное управление».</w:t>
      </w:r>
    </w:p>
    <w:p w14:paraId="7AD0DCF5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Во исполнение внесенных прокурором представлений от 15.11.2021 и 19.11.2021 ООО «НКУ» приняты меры к исполнению выданного органами Енисейского управления </w:t>
      </w:r>
      <w:proofErr w:type="spellStart"/>
      <w:r w:rsidRPr="006B16C1">
        <w:rPr>
          <w:color w:val="000000"/>
          <w:sz w:val="28"/>
          <w:szCs w:val="28"/>
        </w:rPr>
        <w:t>Ростехнадзора</w:t>
      </w:r>
      <w:proofErr w:type="spellEnd"/>
      <w:r w:rsidRPr="006B16C1">
        <w:rPr>
          <w:color w:val="000000"/>
          <w:sz w:val="28"/>
          <w:szCs w:val="28"/>
        </w:rPr>
        <w:t xml:space="preserve"> предписания; проведены мероприятия по оптимизации и сокращению персонала; отдельных видов затрат; обеспечен контроль и учет выполнения обязательств сторонними организациями по заключенным Обществом договорам; урегулированы вопросы задолженности Общества перед иными организациями и поставщиками и </w:t>
      </w:r>
      <w:proofErr w:type="spellStart"/>
      <w:proofErr w:type="gramStart"/>
      <w:r w:rsidRPr="006B16C1">
        <w:rPr>
          <w:color w:val="000000"/>
          <w:sz w:val="28"/>
          <w:szCs w:val="28"/>
        </w:rPr>
        <w:t>др</w:t>
      </w:r>
      <w:proofErr w:type="spellEnd"/>
      <w:proofErr w:type="gramEnd"/>
      <w:r w:rsidRPr="006B16C1">
        <w:rPr>
          <w:color w:val="000000"/>
          <w:sz w:val="28"/>
          <w:szCs w:val="28"/>
        </w:rPr>
        <w:t xml:space="preserve">; со стороны администрации Нижнеудинского МО – организован еженедельный </w:t>
      </w:r>
      <w:proofErr w:type="gramStart"/>
      <w:r w:rsidRPr="006B16C1">
        <w:rPr>
          <w:color w:val="000000"/>
          <w:sz w:val="28"/>
          <w:szCs w:val="28"/>
        </w:rPr>
        <w:t>контроль за</w:t>
      </w:r>
      <w:proofErr w:type="gramEnd"/>
      <w:r w:rsidRPr="006B16C1">
        <w:rPr>
          <w:color w:val="000000"/>
          <w:sz w:val="28"/>
          <w:szCs w:val="28"/>
        </w:rPr>
        <w:t xml:space="preserve"> работой Общества с заслушиванием руководства на совещаниях при первом заместителе главы Нижнеудинского МО.</w:t>
      </w:r>
    </w:p>
    <w:p w14:paraId="018BAF39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В части доводов обращения о высоких тарифах на тепловую энергию, превышающую соседние муниципалитеты, прокуратура сообщает, что при проведении проверки формирования валовой выручки факты включения в состав расходов, не относящихся к деятельности предприятия, не установлены.</w:t>
      </w:r>
    </w:p>
    <w:p w14:paraId="61553512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6B16C1">
        <w:rPr>
          <w:color w:val="000000"/>
          <w:sz w:val="28"/>
          <w:szCs w:val="28"/>
        </w:rPr>
        <w:t>Прокуратурой в рамках текущих надзорных мероприятий дана оценка деятельности Общества при осуществлении закупочной деятельности, по результатам которой установлены факты нарушения законодательства о закупках, что явилось основанием к внесению генеральному директору Общества 15.12.2021 обобщенного представления об устранении выявленных нарушений и недопущению впредь подобных фактов; в отношении ответственного должностного лица Общества принято решение о возбуждении дела об административном правонарушении 15.12.2021 года.</w:t>
      </w:r>
      <w:proofErr w:type="gramEnd"/>
    </w:p>
    <w:p w14:paraId="2CC060E4" w14:textId="1CE1D519" w:rsidR="006B16C1" w:rsidRP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proofErr w:type="gramStart"/>
      <w:r w:rsidRPr="006B16C1">
        <w:rPr>
          <w:color w:val="000000"/>
          <w:sz w:val="28"/>
          <w:szCs w:val="28"/>
        </w:rPr>
        <w:t>23.12.2021 года Решением Думы Нижнеудинского МО было принято решение признать обращение депутата Е.И. Яблочкиной к Губернатору Иркутской области И.И. Кобзеву с просьбой поручить профильным министерствам </w:t>
      </w:r>
      <w:r w:rsidRPr="006B16C1">
        <w:rPr>
          <w:b/>
          <w:bCs/>
          <w:color w:val="000000"/>
          <w:sz w:val="28"/>
          <w:szCs w:val="28"/>
        </w:rPr>
        <w:t>провести проверку выполнения работ по строительству объекта «Инженерная защита г. Нижнеудинска от затопления водами реки Уда» и по капитальному ремонту ул. Масловского и ул. Ленина в городе Нижнеудинске, в части отсутствия подъездных площадок</w:t>
      </w:r>
      <w:proofErr w:type="gramEnd"/>
      <w:r w:rsidRPr="006B16C1">
        <w:rPr>
          <w:b/>
          <w:bCs/>
          <w:color w:val="000000"/>
          <w:sz w:val="28"/>
          <w:szCs w:val="28"/>
        </w:rPr>
        <w:t xml:space="preserve"> (пирсов) с твердым покрытием около водоемов для заправки пожарных машин, а также отсутствием карманов для подъезда пожарных автомобилей к пожарным гидрантам.</w:t>
      </w:r>
    </w:p>
    <w:p w14:paraId="6B51C6FE" w14:textId="77777777" w:rsidR="006B16C1" w:rsidRPr="006B16C1" w:rsidRDefault="006B16C1" w:rsidP="006B16C1">
      <w:pPr>
        <w:ind w:firstLine="851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 </w:t>
      </w:r>
    </w:p>
    <w:p w14:paraId="1EB8E698" w14:textId="77777777" w:rsidR="006B16C1" w:rsidRDefault="006B16C1" w:rsidP="006B16C1">
      <w:pPr>
        <w:jc w:val="both"/>
        <w:rPr>
          <w:color w:val="000000"/>
          <w:sz w:val="28"/>
          <w:szCs w:val="28"/>
        </w:rPr>
      </w:pPr>
      <w:r w:rsidRPr="006B16C1">
        <w:rPr>
          <w:color w:val="000000"/>
          <w:sz w:val="28"/>
          <w:szCs w:val="28"/>
        </w:rPr>
        <w:t>     </w:t>
      </w:r>
    </w:p>
    <w:p w14:paraId="75B14B60" w14:textId="77777777" w:rsidR="006B16C1" w:rsidRDefault="006B16C1" w:rsidP="006B16C1">
      <w:pPr>
        <w:jc w:val="both"/>
        <w:rPr>
          <w:color w:val="000000"/>
          <w:sz w:val="28"/>
          <w:szCs w:val="28"/>
        </w:rPr>
      </w:pPr>
    </w:p>
    <w:p w14:paraId="0858BDB5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lastRenderedPageBreak/>
        <w:t>Выписка из обращения:</w:t>
      </w:r>
    </w:p>
    <w:p w14:paraId="50DBEBA1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«В соответствии с муниципальным контрактом №25/ЧС от 12 сентября 2019 года, разработка проектной документации «Инженерная защита г. Нижнеудинск от затопления водами реки Уда» проводилась АО «Институт </w:t>
      </w:r>
      <w:proofErr w:type="spellStart"/>
      <w:r w:rsidRPr="006B16C1">
        <w:rPr>
          <w:color w:val="000000"/>
          <w:sz w:val="28"/>
          <w:szCs w:val="28"/>
        </w:rPr>
        <w:t>Гидропроект</w:t>
      </w:r>
      <w:proofErr w:type="spellEnd"/>
      <w:r w:rsidRPr="006B16C1">
        <w:rPr>
          <w:color w:val="000000"/>
          <w:sz w:val="28"/>
          <w:szCs w:val="28"/>
        </w:rPr>
        <w:t>».</w:t>
      </w:r>
    </w:p>
    <w:p w14:paraId="47958DB6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Разработка проекта инженерной защиты города Нижнеудинск направлена на предотвращение затопления территорий жилых районов города и промышленных объектов.</w:t>
      </w:r>
    </w:p>
    <w:p w14:paraId="26D1B125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На основании обращения начальника ОНД и </w:t>
      </w:r>
      <w:proofErr w:type="gramStart"/>
      <w:r w:rsidRPr="006B16C1">
        <w:rPr>
          <w:color w:val="000000"/>
          <w:sz w:val="28"/>
          <w:szCs w:val="28"/>
        </w:rPr>
        <w:t>ПР</w:t>
      </w:r>
      <w:proofErr w:type="gramEnd"/>
      <w:r w:rsidRPr="006B16C1">
        <w:rPr>
          <w:color w:val="000000"/>
          <w:sz w:val="28"/>
          <w:szCs w:val="28"/>
        </w:rPr>
        <w:t xml:space="preserve"> по </w:t>
      </w:r>
      <w:proofErr w:type="spellStart"/>
      <w:r w:rsidRPr="006B16C1">
        <w:rPr>
          <w:color w:val="000000"/>
          <w:sz w:val="28"/>
          <w:szCs w:val="28"/>
        </w:rPr>
        <w:t>Нижнеудинскому</w:t>
      </w:r>
      <w:proofErr w:type="spellEnd"/>
      <w:r w:rsidRPr="006B16C1">
        <w:rPr>
          <w:color w:val="000000"/>
          <w:sz w:val="28"/>
          <w:szCs w:val="28"/>
        </w:rPr>
        <w:t xml:space="preserve"> району майора </w:t>
      </w:r>
      <w:proofErr w:type="spellStart"/>
      <w:r w:rsidRPr="006B16C1">
        <w:rPr>
          <w:color w:val="000000"/>
          <w:sz w:val="28"/>
          <w:szCs w:val="28"/>
        </w:rPr>
        <w:t>Трунева</w:t>
      </w:r>
      <w:proofErr w:type="spellEnd"/>
      <w:r w:rsidRPr="006B16C1">
        <w:rPr>
          <w:color w:val="000000"/>
          <w:sz w:val="28"/>
          <w:szCs w:val="28"/>
        </w:rPr>
        <w:t xml:space="preserve"> Ю.В. от 15.01.2020 г №2-19-37-39, администрация Нижнеудинского муниципального образования направила письмо от 24.01.2020 г №550 на имя заместителя главного инженера по основным вопросам АО «Институт </w:t>
      </w:r>
      <w:proofErr w:type="spellStart"/>
      <w:r w:rsidRPr="006B16C1">
        <w:rPr>
          <w:color w:val="000000"/>
          <w:sz w:val="28"/>
          <w:szCs w:val="28"/>
        </w:rPr>
        <w:t>Гидропроект</w:t>
      </w:r>
      <w:proofErr w:type="spellEnd"/>
      <w:r w:rsidRPr="006B16C1">
        <w:rPr>
          <w:color w:val="000000"/>
          <w:sz w:val="28"/>
          <w:szCs w:val="28"/>
        </w:rPr>
        <w:t xml:space="preserve">» Шакирова Р.Р. и первому заместителю министра природных ресурсов по экологии Иркутской области </w:t>
      </w:r>
      <w:proofErr w:type="spellStart"/>
      <w:r w:rsidRPr="006B16C1">
        <w:rPr>
          <w:color w:val="000000"/>
          <w:sz w:val="28"/>
          <w:szCs w:val="28"/>
        </w:rPr>
        <w:t>Бичинову</w:t>
      </w:r>
      <w:proofErr w:type="spellEnd"/>
      <w:r w:rsidRPr="006B16C1">
        <w:rPr>
          <w:color w:val="000000"/>
          <w:sz w:val="28"/>
          <w:szCs w:val="28"/>
        </w:rPr>
        <w:t xml:space="preserve"> Е.Б. с просьбой при проектировании объекта «</w:t>
      </w:r>
      <w:proofErr w:type="gramStart"/>
      <w:r w:rsidRPr="006B16C1">
        <w:rPr>
          <w:color w:val="000000"/>
          <w:sz w:val="28"/>
          <w:szCs w:val="28"/>
        </w:rPr>
        <w:t>Инженерная защита г. Нижнеудинска от затопления водами реки Уда» учесть организацию пожарных пирсов/разворотных площадок для установки/заправки водой из природного водоёма р. Уда пожарных машин на левом и правом берегу реки Уда, в соответствии со статьей 68 Федерального закона от 22.07.2008 года «Технический регламент о требованиях пожарной безопасности», главы 9 Свода правил 8.13130.2009 «Системы противопожарной защиты.</w:t>
      </w:r>
      <w:proofErr w:type="gramEnd"/>
      <w:r w:rsidRPr="006B16C1">
        <w:rPr>
          <w:color w:val="000000"/>
          <w:sz w:val="28"/>
          <w:szCs w:val="28"/>
        </w:rPr>
        <w:t xml:space="preserve"> Источники наружного противопожарного водоснабжения. Требования пожарной безопасности», пункта 8.16 Свода правил 4.13130.2013 «Системы противопожарной защиты».</w:t>
      </w:r>
    </w:p>
    <w:p w14:paraId="2C888A71" w14:textId="411CE83F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При проектировании защитного гидротехнического сооружения (дамбы) проектировщиками не были учтены требования пожарной безопасности в части строительства пожарных пирсов/ разворотных площадок для установки/заправки водой из природного водоёма р. Уда пожарных машин на левом и правом берегу реки Уда. По итогу проектирования строительство пожарных п</w:t>
      </w:r>
      <w:r>
        <w:rPr>
          <w:color w:val="000000"/>
          <w:sz w:val="28"/>
          <w:szCs w:val="28"/>
        </w:rPr>
        <w:t>ирсов проектом не предусмотрено</w:t>
      </w:r>
      <w:r w:rsidRPr="006B16C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3628AF8D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b/>
          <w:bCs/>
          <w:color w:val="000000"/>
          <w:sz w:val="28"/>
          <w:szCs w:val="28"/>
        </w:rPr>
        <w:t>Правительство Иркутской области от 25.01.2022 года № 02-50-560/22 сообщает следующее:</w:t>
      </w:r>
      <w:r w:rsidRPr="006B16C1">
        <w:rPr>
          <w:color w:val="000000"/>
          <w:sz w:val="28"/>
          <w:szCs w:val="28"/>
        </w:rPr>
        <w:t> «По информации предоставленной министерством строительства Иркутской области техническая готовность сооружения составляет 95 %, ввод в эксплуатацию запланирован до конца 2022 года. Заказчиком проектной документацией на строительство выступала администрация Нижнеудинского муниципального образования. Положительное заключение государственной экспертизы от 15.05.2020 № 38-1-1-3-017532-2020 выдано ФАУ «</w:t>
      </w:r>
      <w:proofErr w:type="spellStart"/>
      <w:r w:rsidRPr="006B16C1">
        <w:rPr>
          <w:color w:val="000000"/>
          <w:sz w:val="28"/>
          <w:szCs w:val="28"/>
        </w:rPr>
        <w:t>ГлавГосЭкспертизаРоссии</w:t>
      </w:r>
      <w:proofErr w:type="spellEnd"/>
      <w:r w:rsidRPr="006B16C1">
        <w:rPr>
          <w:color w:val="000000"/>
          <w:sz w:val="28"/>
          <w:szCs w:val="28"/>
        </w:rPr>
        <w:t>» Техническим заданием на проектирование гидротехнического сооружения не предусмотрено устройство пожарных пирсов.</w:t>
      </w:r>
    </w:p>
    <w:p w14:paraId="4EF69CC8" w14:textId="4CC5BBDB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В части обеспечения населенного пункта требованиям пожарной безопасности, в том числе необходимой сетью пожарных гидрантов в соответствии с Федеральным законом от 21 декабря 1994 г № 69-ФЗ «О пожарной безопасности»</w:t>
      </w:r>
      <w:r>
        <w:rPr>
          <w:color w:val="000000"/>
          <w:sz w:val="28"/>
          <w:szCs w:val="28"/>
        </w:rPr>
        <w:t>.</w:t>
      </w:r>
    </w:p>
    <w:p w14:paraId="1F32356B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lastRenderedPageBreak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 ответственность за организацию противопожарной безопасности территорий, в том числе обеспечение работоспособности пожарных гидрантов – </w:t>
      </w:r>
      <w:r w:rsidRPr="006B16C1">
        <w:rPr>
          <w:b/>
          <w:bCs/>
          <w:color w:val="000000"/>
          <w:sz w:val="28"/>
          <w:szCs w:val="28"/>
        </w:rPr>
        <w:t>это полномочия органов местного самоуправления.</w:t>
      </w:r>
    </w:p>
    <w:p w14:paraId="754F6708" w14:textId="28C2A160" w:rsidR="004C68DB" w:rsidRDefault="006B16C1" w:rsidP="006B16C1">
      <w:pPr>
        <w:ind w:firstLine="709"/>
        <w:jc w:val="both"/>
        <w:rPr>
          <w:color w:val="000000"/>
          <w:sz w:val="28"/>
          <w:szCs w:val="28"/>
        </w:rPr>
      </w:pPr>
      <w:r w:rsidRPr="006B16C1">
        <w:rPr>
          <w:color w:val="000000"/>
          <w:sz w:val="28"/>
          <w:szCs w:val="28"/>
        </w:rPr>
        <w:t>На основании вышеизложенного предлагаем органам местного самоуправления в рамках муниципальной программы «Противопожарная безопасность Нижнеудинского муниципального образования», обеспечить соблюдение всех требований действующего законодате</w:t>
      </w:r>
      <w:r>
        <w:rPr>
          <w:color w:val="000000"/>
          <w:sz w:val="28"/>
          <w:szCs w:val="28"/>
        </w:rPr>
        <w:t>льства по пожарной безопасности</w:t>
      </w:r>
      <w:r w:rsidRPr="006B16C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14:paraId="33A8FC3C" w14:textId="77777777" w:rsidR="006B16C1" w:rsidRP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</w:p>
    <w:p w14:paraId="5D7BF36E" w14:textId="6AF287C4" w:rsidR="0044208F" w:rsidRPr="004C68DB" w:rsidRDefault="0044208F" w:rsidP="004C68D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C68DB">
        <w:rPr>
          <w:rFonts w:ascii="Times New Roman" w:hAnsi="Times New Roman"/>
          <w:b/>
          <w:sz w:val="28"/>
          <w:szCs w:val="28"/>
        </w:rPr>
        <w:t>7. Количество проведённых Депутатом личных приемов граждан:</w:t>
      </w:r>
      <w:r w:rsidRPr="004C68DB">
        <w:rPr>
          <w:rFonts w:ascii="Times New Roman" w:hAnsi="Times New Roman"/>
          <w:sz w:val="28"/>
          <w:szCs w:val="28"/>
        </w:rPr>
        <w:t xml:space="preserve"> </w:t>
      </w:r>
    </w:p>
    <w:p w14:paraId="2ADA478D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 xml:space="preserve">Официальный прием граждан в здании администрации был приостановлен с января по апрель 2021 года и с июня по декабрь 2021 года в связи с распространением новой </w:t>
      </w:r>
      <w:proofErr w:type="spellStart"/>
      <w:r w:rsidRPr="006B16C1">
        <w:rPr>
          <w:color w:val="000000"/>
          <w:sz w:val="28"/>
          <w:szCs w:val="28"/>
        </w:rPr>
        <w:t>коронавирусной</w:t>
      </w:r>
      <w:proofErr w:type="spellEnd"/>
      <w:r w:rsidRPr="006B16C1">
        <w:rPr>
          <w:color w:val="000000"/>
          <w:sz w:val="28"/>
          <w:szCs w:val="28"/>
        </w:rPr>
        <w:t xml:space="preserve"> инфекции, вызванной COVID-19.</w:t>
      </w:r>
    </w:p>
    <w:p w14:paraId="470B17B1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Согласно утвержденному графику, в мае 2021 года мною проводился прием граждан в общественной приемной, расположенной в здании администрации.</w:t>
      </w:r>
    </w:p>
    <w:p w14:paraId="77FE11B5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Депутатская работа с жителями избирательного округа и руководителями разного рода уровней власти в основном была посредством мобильной связи.</w:t>
      </w:r>
    </w:p>
    <w:p w14:paraId="3A282C3F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Обращения от людей были разного характера. Одни требуют просто консультации, а другие требуют решения путем направления в различные органы власти. Одни обращения можно решить в короткие сроки, на другие требуется очень много времени, потому что запросы и официальные ответы требуют временных затрат.</w:t>
      </w:r>
    </w:p>
    <w:p w14:paraId="2F3964AB" w14:textId="77777777" w:rsid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На мой взгляд, работа депутата – это в первую очередь работа с людьми. Помочь хочется каждому, кто обратился со своей проблемой, но всегда необходимо действовать в рамках закона и своих депутатских полномочий, которые тоже ограничены своими рамками.</w:t>
      </w:r>
    </w:p>
    <w:p w14:paraId="45C32787" w14:textId="47D7B60F" w:rsidR="006B16C1" w:rsidRPr="006B16C1" w:rsidRDefault="006B16C1" w:rsidP="006B16C1">
      <w:pPr>
        <w:ind w:firstLine="709"/>
        <w:jc w:val="both"/>
        <w:rPr>
          <w:color w:val="000000"/>
          <w:sz w:val="27"/>
          <w:szCs w:val="27"/>
        </w:rPr>
      </w:pPr>
      <w:r w:rsidRPr="006B16C1">
        <w:rPr>
          <w:color w:val="000000"/>
          <w:sz w:val="28"/>
          <w:szCs w:val="28"/>
        </w:rPr>
        <w:t>Если человеку удается помочь – это всегда радостный момент. Если нет – возникает неудовлетворенность, и в то же время желание подойти к решению проблемы с другой стороны для того, чтобы получить положительный результат.</w:t>
      </w:r>
    </w:p>
    <w:p w14:paraId="3B89CC32" w14:textId="44D152F6" w:rsidR="0044208F" w:rsidRDefault="0044208F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00719D4B" w14:textId="77777777" w:rsidR="00625E75" w:rsidRDefault="00625E75" w:rsidP="0044208F">
      <w:pPr>
        <w:tabs>
          <w:tab w:val="left" w:pos="9356"/>
        </w:tabs>
        <w:jc w:val="both"/>
        <w:rPr>
          <w:sz w:val="28"/>
          <w:szCs w:val="28"/>
        </w:rPr>
      </w:pPr>
    </w:p>
    <w:p w14:paraId="306B63D2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8. Взаимодействие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Собрания:</w:t>
      </w:r>
    </w:p>
    <w:p w14:paraId="352D0647" w14:textId="647348F6" w:rsidR="0044208F" w:rsidRDefault="00F622B4" w:rsidP="00F622B4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Работа народного избранника – это всегда взаимодействие. Так как зачастую проблемы граждан необходимо решать с разных сторон, с привлечением всех общественных институтов. Проблемы разные, а потому и </w:t>
      </w:r>
      <w:r>
        <w:rPr>
          <w:color w:val="000000"/>
          <w:sz w:val="28"/>
          <w:szCs w:val="28"/>
        </w:rPr>
        <w:lastRenderedPageBreak/>
        <w:t>решение их требует столь же разностороннего</w:t>
      </w:r>
      <w:r>
        <w:rPr>
          <w:color w:val="000000"/>
          <w:sz w:val="28"/>
          <w:szCs w:val="28"/>
        </w:rPr>
        <w:t xml:space="preserve"> подхода при поддержке коллег – </w:t>
      </w:r>
      <w:r>
        <w:rPr>
          <w:color w:val="000000"/>
          <w:sz w:val="28"/>
          <w:szCs w:val="28"/>
        </w:rPr>
        <w:t>представителей всех органов власти. Поэтому взаимодействие осуществляется активно.</w:t>
      </w:r>
      <w:r w:rsidR="0044208F">
        <w:rPr>
          <w:b/>
          <w:sz w:val="28"/>
          <w:szCs w:val="28"/>
        </w:rPr>
        <w:tab/>
      </w:r>
    </w:p>
    <w:p w14:paraId="1B569BD3" w14:textId="77777777" w:rsidR="0044208F" w:rsidRDefault="0044208F" w:rsidP="0044208F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14:paraId="64A4B2CF" w14:textId="77777777" w:rsidR="0044208F" w:rsidRDefault="0044208F" w:rsidP="0044208F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Иные формы депутатской деятельности Депутата (участие в мероприятиях, работа с населением, находящихся на территории избирательного округа депутата, акциях и благотворительной деятельности): </w:t>
      </w:r>
    </w:p>
    <w:p w14:paraId="3C17B912" w14:textId="59C490EA" w:rsidR="0044208F" w:rsidRDefault="00F622B4" w:rsidP="00F622B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2021 году поддержка и помощь оказывалась образовательным и дошкольным учреждениям, учреждениям социальной сферы, Отделу внутренних дел, МБУДО «Дом детского творчества г. Нижнеудинск».</w:t>
      </w:r>
      <w:r w:rsidR="005D2482">
        <w:rPr>
          <w:sz w:val="28"/>
          <w:szCs w:val="28"/>
        </w:rPr>
        <w:t xml:space="preserve"> </w:t>
      </w:r>
    </w:p>
    <w:p w14:paraId="5FF68497" w14:textId="77777777" w:rsidR="00625E75" w:rsidRPr="0024768E" w:rsidRDefault="00625E75" w:rsidP="0044208F">
      <w:pPr>
        <w:jc w:val="both"/>
        <w:rPr>
          <w:sz w:val="28"/>
          <w:szCs w:val="28"/>
        </w:rPr>
      </w:pPr>
    </w:p>
    <w:p w14:paraId="7523BDB4" w14:textId="77777777" w:rsidR="0044208F" w:rsidRDefault="0044208F" w:rsidP="0044208F">
      <w:pPr>
        <w:jc w:val="both"/>
        <w:rPr>
          <w:b/>
          <w:sz w:val="28"/>
          <w:szCs w:val="28"/>
        </w:rPr>
      </w:pPr>
    </w:p>
    <w:p w14:paraId="11F52864" w14:textId="7AB7CAFE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r w:rsidRPr="009D6D3A">
        <w:rPr>
          <w:b/>
          <w:color w:val="000000"/>
          <w:sz w:val="28"/>
          <w:szCs w:val="28"/>
        </w:rPr>
        <w:t>01.02.2022</w:t>
      </w:r>
      <w:r>
        <w:rPr>
          <w:color w:val="000000"/>
          <w:sz w:val="28"/>
          <w:szCs w:val="28"/>
        </w:rPr>
        <w:t>                          _______________</w:t>
      </w:r>
      <w:r w:rsidRPr="009D6D3A">
        <w:rPr>
          <w:color w:val="000000"/>
          <w:sz w:val="28"/>
          <w:szCs w:val="28"/>
        </w:rPr>
        <w:t>                    </w:t>
      </w:r>
      <w:bookmarkStart w:id="0" w:name="_GoBack"/>
      <w:bookmarkEnd w:id="0"/>
      <w:r w:rsidR="00F622B4">
        <w:rPr>
          <w:b/>
          <w:color w:val="000000"/>
          <w:sz w:val="28"/>
          <w:szCs w:val="28"/>
        </w:rPr>
        <w:t>Е.И. Яблочкина</w:t>
      </w:r>
    </w:p>
    <w:p w14:paraId="051B4359" w14:textId="3707C5F7" w:rsidR="009D6D3A" w:rsidRPr="009D6D3A" w:rsidRDefault="009D6D3A" w:rsidP="009D6D3A">
      <w:pPr>
        <w:jc w:val="both"/>
        <w:rPr>
          <w:color w:val="000000"/>
          <w:sz w:val="27"/>
          <w:szCs w:val="27"/>
        </w:rPr>
      </w:pPr>
      <w:r w:rsidRPr="009D6D3A">
        <w:rPr>
          <w:color w:val="000000"/>
          <w:sz w:val="20"/>
          <w:szCs w:val="20"/>
        </w:rPr>
        <w:t>   (число, месяц, год)                                               (подпись)                                    </w:t>
      </w:r>
      <w:r>
        <w:rPr>
          <w:color w:val="000000"/>
          <w:sz w:val="20"/>
          <w:szCs w:val="20"/>
        </w:rPr>
        <w:t xml:space="preserve">           </w:t>
      </w:r>
      <w:r w:rsidRPr="009D6D3A">
        <w:rPr>
          <w:color w:val="000000"/>
          <w:sz w:val="20"/>
          <w:szCs w:val="20"/>
        </w:rPr>
        <w:t xml:space="preserve"> (Ф.И.О. депутата)</w:t>
      </w:r>
    </w:p>
    <w:p w14:paraId="5C4E5081" w14:textId="77777777" w:rsidR="0044208F" w:rsidRDefault="0044208F" w:rsidP="0044208F">
      <w:pPr>
        <w:jc w:val="both"/>
        <w:rPr>
          <w:b/>
          <w:i/>
          <w:sz w:val="28"/>
          <w:szCs w:val="28"/>
        </w:rPr>
      </w:pPr>
    </w:p>
    <w:p w14:paraId="43734692" w14:textId="77777777" w:rsidR="0044208F" w:rsidRPr="0024768E" w:rsidRDefault="0044208F" w:rsidP="0044208F">
      <w:pPr>
        <w:jc w:val="both"/>
        <w:rPr>
          <w:i/>
        </w:rPr>
      </w:pPr>
      <w:r w:rsidRPr="0024768E">
        <w:rPr>
          <w:b/>
          <w:i/>
        </w:rPr>
        <w:t>*</w:t>
      </w:r>
      <w:r w:rsidRPr="0024768E">
        <w:rPr>
          <w:i/>
        </w:rPr>
        <w:t>отчет оформляется в соответствии с п. 3.3 Положения об отчете депутата Думы Нижнеудинского муниципального образования перед избирателями»</w:t>
      </w:r>
    </w:p>
    <w:p w14:paraId="3867237C" w14:textId="77777777" w:rsidR="0044208F" w:rsidRPr="0024768E" w:rsidRDefault="0044208F" w:rsidP="0044208F">
      <w:pPr>
        <w:jc w:val="center"/>
      </w:pPr>
    </w:p>
    <w:p w14:paraId="67C91AB8" w14:textId="77777777" w:rsidR="0044208F" w:rsidRDefault="0044208F" w:rsidP="0044208F">
      <w:pPr>
        <w:jc w:val="center"/>
      </w:pPr>
    </w:p>
    <w:p w14:paraId="2912FA68" w14:textId="77777777" w:rsidR="0044208F" w:rsidRDefault="0044208F" w:rsidP="0044208F"/>
    <w:p w14:paraId="740E0A47" w14:textId="77777777" w:rsidR="00B20315" w:rsidRDefault="00B20315"/>
    <w:sectPr w:rsidR="00B20315" w:rsidSect="004C68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3BC3"/>
    <w:multiLevelType w:val="hybridMultilevel"/>
    <w:tmpl w:val="B734FB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8B6FD1"/>
    <w:multiLevelType w:val="hybridMultilevel"/>
    <w:tmpl w:val="80B072A8"/>
    <w:lvl w:ilvl="0" w:tplc="A906F8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C8866C6"/>
    <w:multiLevelType w:val="hybridMultilevel"/>
    <w:tmpl w:val="73E219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54A3EDB"/>
    <w:multiLevelType w:val="hybridMultilevel"/>
    <w:tmpl w:val="26AA9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89033E3"/>
    <w:multiLevelType w:val="hybridMultilevel"/>
    <w:tmpl w:val="1668D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4CA"/>
    <w:rsid w:val="000E226A"/>
    <w:rsid w:val="00195065"/>
    <w:rsid w:val="001D2915"/>
    <w:rsid w:val="0024768E"/>
    <w:rsid w:val="003176AE"/>
    <w:rsid w:val="00335714"/>
    <w:rsid w:val="003C3784"/>
    <w:rsid w:val="0044208F"/>
    <w:rsid w:val="004C68DB"/>
    <w:rsid w:val="005D2482"/>
    <w:rsid w:val="00600DE5"/>
    <w:rsid w:val="00625E75"/>
    <w:rsid w:val="006B16C1"/>
    <w:rsid w:val="006E41C8"/>
    <w:rsid w:val="007B15AD"/>
    <w:rsid w:val="0080445D"/>
    <w:rsid w:val="00864581"/>
    <w:rsid w:val="00946B4E"/>
    <w:rsid w:val="009D51D9"/>
    <w:rsid w:val="009D6D3A"/>
    <w:rsid w:val="009E1D14"/>
    <w:rsid w:val="00AC64CA"/>
    <w:rsid w:val="00AD703D"/>
    <w:rsid w:val="00B20315"/>
    <w:rsid w:val="00B7571A"/>
    <w:rsid w:val="00C5381F"/>
    <w:rsid w:val="00CF4532"/>
    <w:rsid w:val="00DF1F4B"/>
    <w:rsid w:val="00E35B95"/>
    <w:rsid w:val="00E8521D"/>
    <w:rsid w:val="00EB0552"/>
    <w:rsid w:val="00F05B31"/>
    <w:rsid w:val="00F324F0"/>
    <w:rsid w:val="00F622B4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7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7B15AD"/>
  </w:style>
  <w:style w:type="character" w:customStyle="1" w:styleId="grame">
    <w:name w:val="grame"/>
    <w:basedOn w:val="a0"/>
    <w:rsid w:val="007B1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08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420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6D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D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pelle">
    <w:name w:val="spelle"/>
    <w:basedOn w:val="a0"/>
    <w:rsid w:val="007B15AD"/>
  </w:style>
  <w:style w:type="character" w:customStyle="1" w:styleId="grame">
    <w:name w:val="grame"/>
    <w:basedOn w:val="a0"/>
    <w:rsid w:val="007B1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13</Pages>
  <Words>4403</Words>
  <Characters>25102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AЛЕКСЕЙ</dc:creator>
  <cp:keywords/>
  <dc:description/>
  <cp:lastModifiedBy>Admin</cp:lastModifiedBy>
  <cp:revision>11</cp:revision>
  <dcterms:created xsi:type="dcterms:W3CDTF">2022-04-09T06:11:00Z</dcterms:created>
  <dcterms:modified xsi:type="dcterms:W3CDTF">2024-01-24T03:50:00Z</dcterms:modified>
</cp:coreProperties>
</file>