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76" w:rsidRDefault="00DE2FFB" w:rsidP="007A50CF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szCs w:val="24"/>
          <w:lang w:eastAsia="ru-RU"/>
        </w:rPr>
        <w:drawing>
          <wp:inline distT="0" distB="0" distL="0" distR="0">
            <wp:extent cx="236855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CF" w:rsidRPr="007A50CF" w:rsidRDefault="007A50CF" w:rsidP="007A50CF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Эксперты рассказали, </w:t>
      </w:r>
      <w:r>
        <w:rPr>
          <w:rFonts w:ascii="Segoe UI" w:hAnsi="Segoe UI" w:cs="Segoe UI"/>
          <w:sz w:val="28"/>
          <w:szCs w:val="28"/>
        </w:rPr>
        <w:t>что изменилось при подаче документов на регистрацию права в электронном виде.</w:t>
      </w:r>
    </w:p>
    <w:p w:rsidR="006C771F" w:rsidRDefault="007A11E1" w:rsidP="006C771F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13 августа 2019 года вступили в силу поправки, внесенные в Федеральный закон от 13.07.2015 № 218-ФЗ «О государственной регистрации недвижимости»</w:t>
      </w:r>
      <w:r w:rsidR="006D566A">
        <w:rPr>
          <w:rFonts w:ascii="Segoe UI" w:hAnsi="Segoe UI" w:cs="Segoe UI"/>
          <w:b/>
          <w:sz w:val="28"/>
          <w:szCs w:val="28"/>
        </w:rPr>
        <w:t>.</w:t>
      </w:r>
      <w:r w:rsidR="006A2803">
        <w:rPr>
          <w:rFonts w:ascii="Segoe UI" w:hAnsi="Segoe UI" w:cs="Segoe UI"/>
          <w:b/>
          <w:sz w:val="28"/>
          <w:szCs w:val="28"/>
        </w:rPr>
        <w:t xml:space="preserve"> Данные изменения </w:t>
      </w:r>
      <w:r w:rsidR="00261AB8">
        <w:rPr>
          <w:rFonts w:ascii="Segoe UI" w:hAnsi="Segoe UI" w:cs="Segoe UI"/>
          <w:b/>
          <w:sz w:val="28"/>
          <w:szCs w:val="28"/>
        </w:rPr>
        <w:t>регулируют порядок применения усиленной квалифицированной электронной подписи при проведении сделок с недвижимостью. Кадастровая палата по Иркутской области разъясняет, что с указанной даты дистанционно подать документы на регистрацию перехода п</w:t>
      </w:r>
      <w:r w:rsidR="00017EE6">
        <w:rPr>
          <w:rFonts w:ascii="Segoe UI" w:hAnsi="Segoe UI" w:cs="Segoe UI"/>
          <w:b/>
          <w:sz w:val="28"/>
          <w:szCs w:val="28"/>
        </w:rPr>
        <w:t>р</w:t>
      </w:r>
      <w:r w:rsidR="00261AB8">
        <w:rPr>
          <w:rFonts w:ascii="Segoe UI" w:hAnsi="Segoe UI" w:cs="Segoe UI"/>
          <w:b/>
          <w:sz w:val="28"/>
          <w:szCs w:val="28"/>
        </w:rPr>
        <w:t xml:space="preserve">ава собственности без разрешения </w:t>
      </w:r>
      <w:r w:rsidR="00017EE6">
        <w:rPr>
          <w:rFonts w:ascii="Segoe UI" w:hAnsi="Segoe UI" w:cs="Segoe UI"/>
          <w:b/>
          <w:sz w:val="28"/>
          <w:szCs w:val="28"/>
        </w:rPr>
        <w:t>правообладателя</w:t>
      </w:r>
      <w:r w:rsidR="00261AB8">
        <w:rPr>
          <w:rFonts w:ascii="Segoe UI" w:hAnsi="Segoe UI" w:cs="Segoe UI"/>
          <w:b/>
          <w:sz w:val="28"/>
          <w:szCs w:val="28"/>
        </w:rPr>
        <w:t xml:space="preserve"> будет невозможно. </w:t>
      </w:r>
    </w:p>
    <w:p w:rsidR="006C771F" w:rsidRPr="006C771F" w:rsidRDefault="006267C9" w:rsidP="006C771F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="006C771F">
        <w:rPr>
          <w:rFonts w:ascii="Segoe UI" w:hAnsi="Segoe UI" w:cs="Segoe UI"/>
          <w:sz w:val="28"/>
          <w:szCs w:val="28"/>
        </w:rPr>
        <w:t>сключение составит случай</w:t>
      </w:r>
      <w:r>
        <w:rPr>
          <w:rFonts w:ascii="Segoe UI" w:hAnsi="Segoe UI" w:cs="Segoe UI"/>
          <w:sz w:val="28"/>
          <w:szCs w:val="28"/>
        </w:rPr>
        <w:t xml:space="preserve">, </w:t>
      </w:r>
      <w:r w:rsidR="006D566A">
        <w:rPr>
          <w:rFonts w:ascii="Segoe UI" w:hAnsi="Segoe UI" w:cs="Segoe UI"/>
          <w:sz w:val="28"/>
          <w:szCs w:val="28"/>
        </w:rPr>
        <w:t>когда</w:t>
      </w:r>
      <w:r>
        <w:rPr>
          <w:rFonts w:ascii="Segoe UI" w:hAnsi="Segoe UI" w:cs="Segoe UI"/>
          <w:sz w:val="28"/>
          <w:szCs w:val="28"/>
        </w:rPr>
        <w:t xml:space="preserve"> используемую для </w:t>
      </w:r>
      <w:proofErr w:type="gramStart"/>
      <w:r>
        <w:rPr>
          <w:rFonts w:ascii="Segoe UI" w:hAnsi="Segoe UI" w:cs="Segoe UI"/>
          <w:sz w:val="28"/>
          <w:szCs w:val="28"/>
        </w:rPr>
        <w:t>заверения документов</w:t>
      </w:r>
      <w:proofErr w:type="gramEnd"/>
      <w:r>
        <w:rPr>
          <w:rFonts w:ascii="Segoe UI" w:hAnsi="Segoe UI" w:cs="Segoe UI"/>
          <w:sz w:val="28"/>
          <w:szCs w:val="28"/>
        </w:rPr>
        <w:t xml:space="preserve"> электронную подпись выдал удостоверяющий центр Федеральной кадастровой палаты</w:t>
      </w:r>
      <w:r w:rsidR="006C771F">
        <w:rPr>
          <w:rFonts w:ascii="Segoe UI" w:hAnsi="Segoe UI" w:cs="Segoe UI"/>
          <w:sz w:val="28"/>
          <w:szCs w:val="28"/>
        </w:rPr>
        <w:t xml:space="preserve">. Кроме этого, согласие </w:t>
      </w:r>
      <w:r w:rsidR="006A2803">
        <w:rPr>
          <w:rFonts w:ascii="Segoe UI" w:hAnsi="Segoe UI" w:cs="Segoe UI"/>
          <w:sz w:val="28"/>
          <w:szCs w:val="28"/>
        </w:rPr>
        <w:t xml:space="preserve">собственника </w:t>
      </w:r>
      <w:r w:rsidR="006C771F">
        <w:rPr>
          <w:rFonts w:ascii="Segoe UI" w:hAnsi="Segoe UI" w:cs="Segoe UI"/>
          <w:sz w:val="28"/>
          <w:szCs w:val="28"/>
        </w:rPr>
        <w:t>не будет являться обязательным при совершении сделок в нотариальной форме и представлении документов на регистрацию нотариусом, либо органами власти или органами местного самоуправления, а также в том случае, если сторонами договора купли-продажи недвижимости при подаче электронного пакета документов используются информационные технологии взаимодействия кредитных организаций</w:t>
      </w:r>
      <w:r w:rsidR="00B54671">
        <w:rPr>
          <w:rFonts w:ascii="Segoe UI" w:hAnsi="Segoe UI" w:cs="Segoe UI"/>
          <w:sz w:val="28"/>
          <w:szCs w:val="28"/>
        </w:rPr>
        <w:t xml:space="preserve"> с органом регистрации прав.</w:t>
      </w:r>
    </w:p>
    <w:p w:rsidR="009F4AEC" w:rsidRPr="009F4AEC" w:rsidRDefault="006267C9" w:rsidP="009F499C">
      <w:pPr>
        <w:spacing w:line="36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Принятые</w:t>
      </w:r>
      <w:r w:rsidR="009F4AEC">
        <w:rPr>
          <w:rFonts w:ascii="Segoe UI" w:hAnsi="Segoe UI" w:cs="Segoe UI"/>
          <w:sz w:val="28"/>
          <w:szCs w:val="28"/>
        </w:rPr>
        <w:t xml:space="preserve"> </w:t>
      </w:r>
      <w:r w:rsidR="005F15B2">
        <w:rPr>
          <w:rFonts w:ascii="Segoe UI" w:hAnsi="Segoe UI" w:cs="Segoe UI"/>
          <w:sz w:val="28"/>
          <w:szCs w:val="28"/>
        </w:rPr>
        <w:t>поправки</w:t>
      </w:r>
      <w:r w:rsidR="009F4AEC">
        <w:rPr>
          <w:rFonts w:ascii="Segoe UI" w:hAnsi="Segoe UI" w:cs="Segoe UI"/>
          <w:sz w:val="28"/>
          <w:szCs w:val="28"/>
        </w:rPr>
        <w:t xml:space="preserve"> позволят защитить </w:t>
      </w:r>
      <w:r w:rsidR="006A2803">
        <w:rPr>
          <w:rFonts w:ascii="Segoe UI" w:hAnsi="Segoe UI" w:cs="Segoe UI"/>
          <w:sz w:val="28"/>
          <w:szCs w:val="28"/>
        </w:rPr>
        <w:t xml:space="preserve">собственников </w:t>
      </w:r>
      <w:r w:rsidR="009F4AEC">
        <w:rPr>
          <w:rFonts w:ascii="Segoe UI" w:hAnsi="Segoe UI" w:cs="Segoe UI"/>
          <w:sz w:val="28"/>
          <w:szCs w:val="28"/>
        </w:rPr>
        <w:t>недвижимости от мошеннических д</w:t>
      </w:r>
      <w:r w:rsidR="00E921B6">
        <w:rPr>
          <w:rFonts w:ascii="Segoe UI" w:hAnsi="Segoe UI" w:cs="Segoe UI"/>
          <w:sz w:val="28"/>
          <w:szCs w:val="28"/>
        </w:rPr>
        <w:t>ействий, совершаемых при помощи поддельных электронных</w:t>
      </w:r>
      <w:r w:rsidR="009F4AEC">
        <w:rPr>
          <w:rFonts w:ascii="Segoe UI" w:hAnsi="Segoe UI" w:cs="Segoe UI"/>
          <w:sz w:val="28"/>
          <w:szCs w:val="28"/>
        </w:rPr>
        <w:t xml:space="preserve"> подп</w:t>
      </w:r>
      <w:r w:rsidR="00E921B6">
        <w:rPr>
          <w:rFonts w:ascii="Segoe UI" w:hAnsi="Segoe UI" w:cs="Segoe UI"/>
          <w:sz w:val="28"/>
          <w:szCs w:val="28"/>
        </w:rPr>
        <w:t>исей, изготовленных на имя законных владельцев</w:t>
      </w:r>
      <w:r w:rsidR="009F4AEC">
        <w:rPr>
          <w:rFonts w:ascii="Segoe UI" w:hAnsi="Segoe UI" w:cs="Segoe UI"/>
          <w:sz w:val="28"/>
          <w:szCs w:val="28"/>
        </w:rPr>
        <w:t>.</w:t>
      </w:r>
      <w:r w:rsidR="009F4AEC" w:rsidRPr="009F4AEC">
        <w:rPr>
          <w:rFonts w:ascii="Segoe UI" w:hAnsi="Segoe UI" w:cs="Segoe UI"/>
          <w:i/>
          <w:sz w:val="28"/>
          <w:szCs w:val="28"/>
        </w:rPr>
        <w:t xml:space="preserve"> </w:t>
      </w:r>
    </w:p>
    <w:p w:rsidR="006D566A" w:rsidRDefault="009F4AEC" w:rsidP="006D56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>«</w:t>
      </w:r>
      <w:r>
        <w:rPr>
          <w:rFonts w:ascii="Segoe UI" w:hAnsi="Segoe UI" w:cs="Segoe UI"/>
          <w:i/>
          <w:sz w:val="28"/>
          <w:szCs w:val="28"/>
        </w:rPr>
        <w:t xml:space="preserve">Таким образом, </w:t>
      </w:r>
      <w:r w:rsidR="005F15B2">
        <w:rPr>
          <w:rFonts w:ascii="Segoe UI" w:hAnsi="Segoe UI" w:cs="Segoe UI"/>
          <w:i/>
          <w:sz w:val="28"/>
          <w:szCs w:val="28"/>
        </w:rPr>
        <w:t>правообладателям</w:t>
      </w:r>
      <w:r w:rsidR="00EE025D">
        <w:rPr>
          <w:rFonts w:ascii="Segoe UI" w:hAnsi="Segoe UI" w:cs="Segoe UI"/>
          <w:i/>
          <w:sz w:val="28"/>
          <w:szCs w:val="28"/>
        </w:rPr>
        <w:t>,</w:t>
      </w:r>
      <w:r>
        <w:rPr>
          <w:rFonts w:ascii="Segoe UI" w:hAnsi="Segoe UI" w:cs="Segoe UI"/>
          <w:i/>
          <w:sz w:val="28"/>
          <w:szCs w:val="28"/>
        </w:rPr>
        <w:t xml:space="preserve"> </w:t>
      </w:r>
      <w:r w:rsidR="00EE025D">
        <w:rPr>
          <w:rFonts w:ascii="Segoe UI" w:hAnsi="Segoe UI" w:cs="Segoe UI"/>
          <w:i/>
          <w:sz w:val="28"/>
          <w:szCs w:val="28"/>
        </w:rPr>
        <w:t>желающим осуществить сделку</w:t>
      </w:r>
      <w:r w:rsidR="00A9334F">
        <w:rPr>
          <w:rFonts w:ascii="Segoe UI" w:hAnsi="Segoe UI" w:cs="Segoe UI"/>
          <w:i/>
          <w:sz w:val="28"/>
          <w:szCs w:val="28"/>
        </w:rPr>
        <w:t xml:space="preserve"> с принадлежащей </w:t>
      </w:r>
      <w:r w:rsidR="00EE025D">
        <w:rPr>
          <w:rFonts w:ascii="Segoe UI" w:hAnsi="Segoe UI" w:cs="Segoe UI"/>
          <w:i/>
          <w:sz w:val="28"/>
          <w:szCs w:val="28"/>
        </w:rPr>
        <w:t>им</w:t>
      </w:r>
      <w:r w:rsidR="00A9334F">
        <w:rPr>
          <w:rFonts w:ascii="Segoe UI" w:hAnsi="Segoe UI" w:cs="Segoe UI"/>
          <w:i/>
          <w:sz w:val="28"/>
          <w:szCs w:val="28"/>
        </w:rPr>
        <w:t xml:space="preserve"> недвижи</w:t>
      </w:r>
      <w:r w:rsidR="00EE025D">
        <w:rPr>
          <w:rFonts w:ascii="Segoe UI" w:hAnsi="Segoe UI" w:cs="Segoe UI"/>
          <w:i/>
          <w:sz w:val="28"/>
          <w:szCs w:val="28"/>
        </w:rPr>
        <w:t xml:space="preserve">мостью в электронной форме, необходимо выразить </w:t>
      </w:r>
      <w:r w:rsidR="00030DFB">
        <w:rPr>
          <w:rFonts w:ascii="Segoe UI" w:hAnsi="Segoe UI" w:cs="Segoe UI"/>
          <w:i/>
          <w:sz w:val="28"/>
          <w:szCs w:val="28"/>
        </w:rPr>
        <w:t xml:space="preserve">свое </w:t>
      </w:r>
      <w:r w:rsidR="00E921B6">
        <w:rPr>
          <w:rFonts w:ascii="Segoe UI" w:hAnsi="Segoe UI" w:cs="Segoe UI"/>
          <w:i/>
          <w:sz w:val="28"/>
          <w:szCs w:val="28"/>
        </w:rPr>
        <w:t>согласие</w:t>
      </w:r>
      <w:r w:rsidR="00EE025D">
        <w:rPr>
          <w:rFonts w:ascii="Segoe UI" w:hAnsi="Segoe UI" w:cs="Segoe UI"/>
          <w:i/>
          <w:sz w:val="28"/>
          <w:szCs w:val="28"/>
        </w:rPr>
        <w:t xml:space="preserve"> путем подачи</w:t>
      </w:r>
      <w:r w:rsidR="00A9334F">
        <w:rPr>
          <w:rFonts w:ascii="Segoe UI" w:hAnsi="Segoe UI" w:cs="Segoe UI"/>
          <w:i/>
          <w:sz w:val="28"/>
          <w:szCs w:val="28"/>
        </w:rPr>
        <w:t xml:space="preserve"> в орган регистрации прав</w:t>
      </w:r>
      <w:r w:rsidR="00070BAA">
        <w:rPr>
          <w:rFonts w:ascii="Segoe UI" w:hAnsi="Segoe UI" w:cs="Segoe UI"/>
          <w:i/>
          <w:sz w:val="28"/>
          <w:szCs w:val="28"/>
        </w:rPr>
        <w:t xml:space="preserve"> </w:t>
      </w:r>
      <w:r w:rsidR="00EE025D">
        <w:rPr>
          <w:rFonts w:ascii="Segoe UI" w:hAnsi="Segoe UI" w:cs="Segoe UI"/>
          <w:i/>
          <w:sz w:val="28"/>
          <w:szCs w:val="28"/>
        </w:rPr>
        <w:t>заявления</w:t>
      </w:r>
      <w:r w:rsidR="00030DFB">
        <w:rPr>
          <w:rFonts w:ascii="Segoe UI" w:hAnsi="Segoe UI" w:cs="Segoe UI"/>
          <w:i/>
          <w:iCs/>
          <w:sz w:val="28"/>
          <w:szCs w:val="28"/>
        </w:rPr>
        <w:t xml:space="preserve"> о возможности проведения таких действий</w:t>
      </w:r>
      <w:r w:rsidRPr="00082675">
        <w:rPr>
          <w:rFonts w:ascii="Segoe UI" w:hAnsi="Segoe UI" w:cs="Segoe UI"/>
          <w:i/>
          <w:sz w:val="28"/>
          <w:szCs w:val="28"/>
        </w:rPr>
        <w:t>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E025D">
        <w:rPr>
          <w:rFonts w:ascii="Segoe UI" w:hAnsi="Segoe UI" w:cs="Segoe UI"/>
          <w:b/>
          <w:sz w:val="28"/>
          <w:szCs w:val="28"/>
        </w:rPr>
        <w:t xml:space="preserve">заместитель начальника юридического отдела Кадастровой палаты по Иркутской области Елена </w:t>
      </w:r>
      <w:proofErr w:type="spellStart"/>
      <w:r w:rsidR="00EE025D">
        <w:rPr>
          <w:rFonts w:ascii="Segoe UI" w:hAnsi="Segoe UI" w:cs="Segoe UI"/>
          <w:b/>
          <w:sz w:val="28"/>
          <w:szCs w:val="28"/>
        </w:rPr>
        <w:t>Полехина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 xml:space="preserve">. </w:t>
      </w:r>
    </w:p>
    <w:p w:rsidR="006D566A" w:rsidRPr="006D566A" w:rsidRDefault="00030DFB" w:rsidP="006D56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Заявление должно быть оформлено на бумаге с личной подписью владельца</w:t>
      </w:r>
      <w:r w:rsidR="004413B1">
        <w:rPr>
          <w:rFonts w:ascii="Segoe UI" w:hAnsi="Segoe UI" w:cs="Segoe UI"/>
          <w:sz w:val="28"/>
          <w:szCs w:val="28"/>
        </w:rPr>
        <w:t>, при этом,</w:t>
      </w:r>
      <w:r w:rsidR="004413B1" w:rsidRPr="004413B1">
        <w:rPr>
          <w:rFonts w:ascii="Segoe UI" w:hAnsi="Segoe UI" w:cs="Segoe UI"/>
          <w:sz w:val="28"/>
          <w:szCs w:val="28"/>
        </w:rPr>
        <w:t xml:space="preserve"> </w:t>
      </w:r>
      <w:r w:rsidR="004413B1">
        <w:rPr>
          <w:rFonts w:ascii="Segoe UI" w:hAnsi="Segoe UI" w:cs="Segoe UI"/>
          <w:sz w:val="28"/>
          <w:szCs w:val="28"/>
        </w:rPr>
        <w:t>если у Вас в собственности несколько объектов недвижимости, на каждый из них заполняется отдельное заявление.</w:t>
      </w:r>
      <w:r w:rsidR="006D566A">
        <w:rPr>
          <w:rFonts w:ascii="Segoe UI" w:hAnsi="Segoe UI" w:cs="Segoe UI"/>
          <w:sz w:val="28"/>
          <w:szCs w:val="28"/>
        </w:rPr>
        <w:t xml:space="preserve"> Правообладатель по своему </w:t>
      </w:r>
      <w:r w:rsidR="006D566A" w:rsidRPr="006D566A">
        <w:rPr>
          <w:rFonts w:ascii="Segoe UI" w:hAnsi="Segoe UI" w:cs="Segoe UI"/>
          <w:sz w:val="28"/>
          <w:szCs w:val="28"/>
        </w:rPr>
        <w:t xml:space="preserve">желанию может </w:t>
      </w:r>
      <w:r w:rsidR="006D566A">
        <w:rPr>
          <w:rFonts w:ascii="Segoe UI" w:hAnsi="Segoe UI" w:cs="Segoe UI"/>
          <w:sz w:val="28"/>
          <w:szCs w:val="28"/>
        </w:rPr>
        <w:t xml:space="preserve">представить заявления </w:t>
      </w:r>
      <w:r w:rsidR="006D566A" w:rsidRPr="006D566A">
        <w:rPr>
          <w:rFonts w:ascii="Segoe UI" w:hAnsi="Segoe UI" w:cs="Segoe UI"/>
          <w:bCs/>
          <w:sz w:val="28"/>
          <w:szCs w:val="28"/>
          <w:lang w:eastAsia="ru-RU"/>
        </w:rPr>
        <w:t xml:space="preserve">в отношении </w:t>
      </w:r>
      <w:r w:rsidR="006D566A">
        <w:rPr>
          <w:rFonts w:ascii="Segoe UI" w:hAnsi="Segoe UI" w:cs="Segoe UI"/>
          <w:bCs/>
          <w:sz w:val="28"/>
          <w:szCs w:val="28"/>
          <w:lang w:eastAsia="ru-RU"/>
        </w:rPr>
        <w:t xml:space="preserve">всех принадлежащих ему </w:t>
      </w:r>
      <w:r w:rsidR="00450595">
        <w:rPr>
          <w:rFonts w:ascii="Segoe UI" w:hAnsi="Segoe UI" w:cs="Segoe UI"/>
          <w:bCs/>
          <w:sz w:val="28"/>
          <w:szCs w:val="28"/>
          <w:lang w:eastAsia="ru-RU"/>
        </w:rPr>
        <w:t>объектов недвижимости</w:t>
      </w:r>
      <w:r w:rsidR="006D566A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r w:rsidR="00450595">
        <w:rPr>
          <w:rFonts w:ascii="Segoe UI" w:hAnsi="Segoe UI" w:cs="Segoe UI"/>
          <w:bCs/>
          <w:sz w:val="28"/>
          <w:szCs w:val="28"/>
          <w:lang w:eastAsia="ru-RU"/>
        </w:rPr>
        <w:t>либо</w:t>
      </w:r>
      <w:r w:rsidR="006D566A" w:rsidRPr="006D566A">
        <w:rPr>
          <w:rFonts w:ascii="Segoe UI" w:hAnsi="Segoe UI" w:cs="Segoe UI"/>
          <w:bCs/>
          <w:sz w:val="28"/>
          <w:szCs w:val="28"/>
          <w:lang w:eastAsia="ru-RU"/>
        </w:rPr>
        <w:t xml:space="preserve"> в отношении любого из них.</w:t>
      </w:r>
    </w:p>
    <w:p w:rsidR="00895D75" w:rsidRDefault="00EC74C9" w:rsidP="00030DFB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EC74C9">
        <w:rPr>
          <w:rFonts w:ascii="Segoe UI" w:hAnsi="Segoe UI" w:cs="Segoe UI"/>
          <w:sz w:val="28"/>
          <w:szCs w:val="28"/>
        </w:rPr>
        <w:t>В случае если такое заявление отсутствует документ</w:t>
      </w:r>
      <w:r>
        <w:rPr>
          <w:rFonts w:ascii="Segoe UI" w:hAnsi="Segoe UI" w:cs="Segoe UI"/>
          <w:sz w:val="28"/>
          <w:szCs w:val="28"/>
        </w:rPr>
        <w:t>ы о регистрации перехода права собственности, поданные в электронном виде, бу</w:t>
      </w:r>
      <w:r w:rsidR="00030DFB">
        <w:rPr>
          <w:rFonts w:ascii="Segoe UI" w:hAnsi="Segoe UI" w:cs="Segoe UI"/>
          <w:sz w:val="28"/>
          <w:szCs w:val="28"/>
        </w:rPr>
        <w:t>ду</w:t>
      </w:r>
      <w:r w:rsidR="00C402B9">
        <w:rPr>
          <w:rFonts w:ascii="Segoe UI" w:hAnsi="Segoe UI" w:cs="Segoe UI"/>
          <w:sz w:val="28"/>
          <w:szCs w:val="28"/>
        </w:rPr>
        <w:t>т возвращены без рассмотрения.</w:t>
      </w:r>
    </w:p>
    <w:p w:rsidR="00EC74C9" w:rsidRDefault="00EC74C9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Поэтому всем тем, кто в ближайшее время планирует осуществить сделку в электронном виде, стоит заблаговременно </w:t>
      </w:r>
      <w:r w:rsidR="00B267C3">
        <w:rPr>
          <w:rFonts w:ascii="Segoe UI" w:hAnsi="Segoe UI" w:cs="Segoe UI"/>
          <w:sz w:val="28"/>
          <w:szCs w:val="28"/>
        </w:rPr>
        <w:t xml:space="preserve">оповестить </w:t>
      </w:r>
      <w:r w:rsidR="005F15B2">
        <w:rPr>
          <w:rFonts w:ascii="Segoe UI" w:hAnsi="Segoe UI" w:cs="Segoe UI"/>
          <w:sz w:val="28"/>
          <w:szCs w:val="28"/>
        </w:rPr>
        <w:t xml:space="preserve">об этом </w:t>
      </w:r>
      <w:proofErr w:type="spellStart"/>
      <w:r w:rsidR="00B267C3"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C402B9" w:rsidRPr="006A2803" w:rsidRDefault="00C402B9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6A2803">
        <w:rPr>
          <w:rFonts w:ascii="Segoe UI" w:hAnsi="Segoe UI" w:cs="Segoe UI"/>
          <w:i/>
          <w:sz w:val="28"/>
          <w:szCs w:val="28"/>
        </w:rPr>
        <w:t>«Напоминаем, что</w:t>
      </w:r>
      <w:r w:rsidR="00A61792">
        <w:rPr>
          <w:rFonts w:ascii="Segoe UI" w:hAnsi="Segoe UI" w:cs="Segoe UI"/>
          <w:i/>
          <w:sz w:val="28"/>
          <w:szCs w:val="28"/>
        </w:rPr>
        <w:t xml:space="preserve"> </w:t>
      </w:r>
      <w:proofErr w:type="gramStart"/>
      <w:r w:rsidR="00A61792">
        <w:rPr>
          <w:rFonts w:ascii="Segoe UI" w:hAnsi="Segoe UI" w:cs="Segoe UI"/>
          <w:i/>
          <w:sz w:val="28"/>
          <w:szCs w:val="28"/>
        </w:rPr>
        <w:t>избежать процедуру</w:t>
      </w:r>
      <w:proofErr w:type="gramEnd"/>
      <w:r w:rsidR="00A61792">
        <w:rPr>
          <w:rFonts w:ascii="Segoe UI" w:hAnsi="Segoe UI" w:cs="Segoe UI"/>
          <w:i/>
          <w:sz w:val="28"/>
          <w:szCs w:val="28"/>
        </w:rPr>
        <w:t xml:space="preserve"> подачи бумажного заявления, выражающего согласие на применение электронной </w:t>
      </w:r>
      <w:r w:rsidR="00A61792">
        <w:rPr>
          <w:rFonts w:ascii="Segoe UI" w:hAnsi="Segoe UI" w:cs="Segoe UI"/>
          <w:i/>
          <w:sz w:val="28"/>
          <w:szCs w:val="28"/>
        </w:rPr>
        <w:lastRenderedPageBreak/>
        <w:t>подписи при проведении сделок с недвижимостью, смогут обладатели электронной подписи, выданной удостоверяющим центром Федеральной кадастровой</w:t>
      </w:r>
      <w:r w:rsidR="0043663C">
        <w:rPr>
          <w:rFonts w:ascii="Segoe UI" w:hAnsi="Segoe UI" w:cs="Segoe UI"/>
          <w:i/>
          <w:sz w:val="28"/>
          <w:szCs w:val="28"/>
        </w:rPr>
        <w:t xml:space="preserve"> палаты</w:t>
      </w:r>
      <w:r w:rsidR="00A352A5">
        <w:rPr>
          <w:rFonts w:ascii="Segoe UI" w:hAnsi="Segoe UI" w:cs="Segoe UI"/>
          <w:i/>
          <w:sz w:val="28"/>
          <w:szCs w:val="28"/>
        </w:rPr>
        <w:t xml:space="preserve">, которую </w:t>
      </w:r>
      <w:r w:rsidRPr="006A2803">
        <w:rPr>
          <w:rFonts w:ascii="Segoe UI" w:hAnsi="Segoe UI" w:cs="Segoe UI"/>
          <w:i/>
          <w:sz w:val="28"/>
          <w:szCs w:val="28"/>
        </w:rPr>
        <w:t>можно</w:t>
      </w:r>
      <w:r w:rsidR="00A352A5">
        <w:rPr>
          <w:rFonts w:ascii="Segoe UI" w:hAnsi="Segoe UI" w:cs="Segoe UI"/>
          <w:i/>
          <w:sz w:val="28"/>
          <w:szCs w:val="28"/>
        </w:rPr>
        <w:t xml:space="preserve"> получить</w:t>
      </w:r>
      <w:r w:rsidRPr="006A2803">
        <w:rPr>
          <w:rFonts w:ascii="Segoe UI" w:hAnsi="Segoe UI" w:cs="Segoe UI"/>
          <w:i/>
          <w:sz w:val="28"/>
          <w:szCs w:val="28"/>
        </w:rPr>
        <w:t xml:space="preserve"> в филиале Кадастровой палаты по Иркутской области. Для этого необходимо зарегистрироваться на сайте удостоверяющего центра ФГБУ «</w:t>
      </w:r>
      <w:r w:rsidR="005F15B2">
        <w:rPr>
          <w:rFonts w:ascii="Segoe UI" w:hAnsi="Segoe UI" w:cs="Segoe UI"/>
          <w:i/>
          <w:sz w:val="28"/>
          <w:szCs w:val="28"/>
        </w:rPr>
        <w:t>ФКП Росреес</w:t>
      </w:r>
      <w:r w:rsidRPr="006A2803">
        <w:rPr>
          <w:rFonts w:ascii="Segoe UI" w:hAnsi="Segoe UI" w:cs="Segoe UI"/>
          <w:i/>
          <w:sz w:val="28"/>
          <w:szCs w:val="28"/>
        </w:rPr>
        <w:t>тра» (</w:t>
      </w:r>
      <w:hyperlink r:id="rId8" w:history="1"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  <w:lang w:val="en-US"/>
          </w:rPr>
          <w:t>http</w:t>
        </w:r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</w:rPr>
          <w:t>://</w:t>
        </w:r>
        <w:proofErr w:type="spellStart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  <w:lang w:val="en-US"/>
          </w:rPr>
          <w:t>uc</w:t>
        </w:r>
        <w:proofErr w:type="spellEnd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</w:rPr>
          <w:t>.</w:t>
        </w:r>
        <w:proofErr w:type="spellStart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  <w:lang w:val="en-US"/>
          </w:rPr>
          <w:t>kadastr</w:t>
        </w:r>
        <w:proofErr w:type="spellEnd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</w:rPr>
          <w:t>.</w:t>
        </w:r>
        <w:proofErr w:type="spellStart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  <w:lang w:val="en-US"/>
          </w:rPr>
          <w:t>ru</w:t>
        </w:r>
        <w:proofErr w:type="spellEnd"/>
        <w:r w:rsidR="006A2803" w:rsidRPr="006A2803">
          <w:rPr>
            <w:rStyle w:val="a3"/>
            <w:rFonts w:ascii="Segoe UI" w:hAnsi="Segoe UI" w:cs="Segoe UI"/>
            <w:i/>
            <w:sz w:val="28"/>
            <w:szCs w:val="28"/>
          </w:rPr>
          <w:t>/</w:t>
        </w:r>
      </w:hyperlink>
      <w:r w:rsidR="006A2803" w:rsidRPr="006A2803">
        <w:rPr>
          <w:rFonts w:ascii="Segoe UI" w:hAnsi="Segoe UI" w:cs="Segoe UI"/>
          <w:i/>
          <w:sz w:val="28"/>
          <w:szCs w:val="28"/>
        </w:rPr>
        <w:t>) и оформить заявку»</w:t>
      </w:r>
      <w:r w:rsidR="006A2803">
        <w:rPr>
          <w:rFonts w:ascii="Segoe UI" w:hAnsi="Segoe UI" w:cs="Segoe UI"/>
          <w:i/>
          <w:sz w:val="28"/>
          <w:szCs w:val="28"/>
        </w:rPr>
        <w:t>,</w:t>
      </w:r>
      <w:r w:rsidR="006A2803">
        <w:rPr>
          <w:rFonts w:ascii="Segoe UI" w:hAnsi="Segoe UI" w:cs="Segoe UI"/>
          <w:sz w:val="28"/>
          <w:szCs w:val="28"/>
        </w:rPr>
        <w:t xml:space="preserve"> - сообщила </w:t>
      </w:r>
      <w:r w:rsidR="006A2803" w:rsidRPr="006A2803">
        <w:rPr>
          <w:rFonts w:ascii="Segoe UI" w:hAnsi="Segoe UI" w:cs="Segoe UI"/>
          <w:b/>
          <w:sz w:val="28"/>
          <w:szCs w:val="28"/>
        </w:rPr>
        <w:t xml:space="preserve">Елена </w:t>
      </w:r>
      <w:proofErr w:type="spellStart"/>
      <w:r w:rsidR="006A2803" w:rsidRPr="006A2803">
        <w:rPr>
          <w:rFonts w:ascii="Segoe UI" w:hAnsi="Segoe UI" w:cs="Segoe UI"/>
          <w:b/>
          <w:sz w:val="28"/>
          <w:szCs w:val="28"/>
        </w:rPr>
        <w:t>Полехина</w:t>
      </w:r>
      <w:proofErr w:type="spellEnd"/>
      <w:r w:rsidR="006A2803" w:rsidRPr="006A2803">
        <w:rPr>
          <w:rFonts w:ascii="Segoe UI" w:hAnsi="Segoe UI" w:cs="Segoe UI"/>
          <w:b/>
          <w:sz w:val="28"/>
          <w:szCs w:val="28"/>
        </w:rPr>
        <w:t>.</w:t>
      </w:r>
    </w:p>
    <w:p w:rsidR="003D47B5" w:rsidRPr="00082675" w:rsidRDefault="003D47B5" w:rsidP="007A50CF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5"/>
    <w:rsid w:val="00017EE6"/>
    <w:rsid w:val="00030DFB"/>
    <w:rsid w:val="00070BAA"/>
    <w:rsid w:val="00082675"/>
    <w:rsid w:val="000A6085"/>
    <w:rsid w:val="00183606"/>
    <w:rsid w:val="001C185D"/>
    <w:rsid w:val="0020513F"/>
    <w:rsid w:val="00261AB8"/>
    <w:rsid w:val="00294876"/>
    <w:rsid w:val="00324B8B"/>
    <w:rsid w:val="003408CF"/>
    <w:rsid w:val="003466DF"/>
    <w:rsid w:val="003A1A04"/>
    <w:rsid w:val="003A3EAD"/>
    <w:rsid w:val="003B0DC6"/>
    <w:rsid w:val="003D3EFE"/>
    <w:rsid w:val="003D47B5"/>
    <w:rsid w:val="0041520E"/>
    <w:rsid w:val="00433250"/>
    <w:rsid w:val="0043663C"/>
    <w:rsid w:val="004413B1"/>
    <w:rsid w:val="00450595"/>
    <w:rsid w:val="005567AB"/>
    <w:rsid w:val="005A2C17"/>
    <w:rsid w:val="005E1875"/>
    <w:rsid w:val="005E607E"/>
    <w:rsid w:val="005E7AB5"/>
    <w:rsid w:val="005F15B2"/>
    <w:rsid w:val="005F25B9"/>
    <w:rsid w:val="00603F5E"/>
    <w:rsid w:val="006046A4"/>
    <w:rsid w:val="00616429"/>
    <w:rsid w:val="00620170"/>
    <w:rsid w:val="006267C9"/>
    <w:rsid w:val="006566A6"/>
    <w:rsid w:val="00666ABD"/>
    <w:rsid w:val="00686606"/>
    <w:rsid w:val="006A2803"/>
    <w:rsid w:val="006A5876"/>
    <w:rsid w:val="006C771F"/>
    <w:rsid w:val="006D566A"/>
    <w:rsid w:val="006E422A"/>
    <w:rsid w:val="007004C1"/>
    <w:rsid w:val="00764695"/>
    <w:rsid w:val="00764835"/>
    <w:rsid w:val="007A11E1"/>
    <w:rsid w:val="007A50CF"/>
    <w:rsid w:val="007B68AD"/>
    <w:rsid w:val="00833B02"/>
    <w:rsid w:val="0088162B"/>
    <w:rsid w:val="0088408C"/>
    <w:rsid w:val="00895D75"/>
    <w:rsid w:val="008A68B7"/>
    <w:rsid w:val="008C1446"/>
    <w:rsid w:val="008E6A5D"/>
    <w:rsid w:val="00903024"/>
    <w:rsid w:val="009110DE"/>
    <w:rsid w:val="0094042B"/>
    <w:rsid w:val="0095419A"/>
    <w:rsid w:val="009E6589"/>
    <w:rsid w:val="009F499C"/>
    <w:rsid w:val="009F4AEC"/>
    <w:rsid w:val="009F7F4B"/>
    <w:rsid w:val="00A06B17"/>
    <w:rsid w:val="00A22FB5"/>
    <w:rsid w:val="00A352A5"/>
    <w:rsid w:val="00A427A4"/>
    <w:rsid w:val="00A61792"/>
    <w:rsid w:val="00A82B41"/>
    <w:rsid w:val="00A9334F"/>
    <w:rsid w:val="00AD1FDD"/>
    <w:rsid w:val="00AF6554"/>
    <w:rsid w:val="00B267C3"/>
    <w:rsid w:val="00B40CA1"/>
    <w:rsid w:val="00B536C0"/>
    <w:rsid w:val="00B54671"/>
    <w:rsid w:val="00BF583A"/>
    <w:rsid w:val="00C402B9"/>
    <w:rsid w:val="00C86A89"/>
    <w:rsid w:val="00C9494C"/>
    <w:rsid w:val="00CE3F8A"/>
    <w:rsid w:val="00D055F1"/>
    <w:rsid w:val="00D64D06"/>
    <w:rsid w:val="00D7408E"/>
    <w:rsid w:val="00D9538B"/>
    <w:rsid w:val="00DE2FFB"/>
    <w:rsid w:val="00E22D1F"/>
    <w:rsid w:val="00E317D4"/>
    <w:rsid w:val="00E449BE"/>
    <w:rsid w:val="00E921B6"/>
    <w:rsid w:val="00EB5D83"/>
    <w:rsid w:val="00EC74C9"/>
    <w:rsid w:val="00EE025D"/>
    <w:rsid w:val="00F02848"/>
    <w:rsid w:val="00F4100B"/>
    <w:rsid w:val="00F4663D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D678-2F57-4939-BD36-D23CF0F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6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Admin</cp:lastModifiedBy>
  <cp:revision>2</cp:revision>
  <cp:lastPrinted>2019-07-17T11:44:00Z</cp:lastPrinted>
  <dcterms:created xsi:type="dcterms:W3CDTF">2019-09-06T08:48:00Z</dcterms:created>
  <dcterms:modified xsi:type="dcterms:W3CDTF">2019-09-06T08:48:00Z</dcterms:modified>
</cp:coreProperties>
</file>