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E7" w:rsidRDefault="00BA3AE7" w:rsidP="00BA3AE7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E2314" wp14:editId="7CA46E3C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AE7" w:rsidRPr="005275D5" w:rsidRDefault="00BA3AE7" w:rsidP="00BA3AE7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BA3AE7" w:rsidRPr="005275D5" w:rsidRDefault="00BA3AE7" w:rsidP="00BA3AE7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BA3AE7" w:rsidRPr="005275D5" w:rsidRDefault="00BA3AE7" w:rsidP="00BA3AE7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BA3AE7" w:rsidRPr="00C20E4B" w:rsidRDefault="00BA3AE7" w:rsidP="00BA3AE7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E231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BA3AE7" w:rsidRPr="005275D5" w:rsidRDefault="00BA3AE7" w:rsidP="00BA3AE7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BA3AE7" w:rsidRPr="005275D5" w:rsidRDefault="00BA3AE7" w:rsidP="00BA3AE7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BA3AE7" w:rsidRPr="005275D5" w:rsidRDefault="00BA3AE7" w:rsidP="00BA3AE7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BA3AE7" w:rsidRPr="00C20E4B" w:rsidRDefault="00BA3AE7" w:rsidP="00BA3AE7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A35E9C">
        <w:rPr>
          <w:noProof/>
        </w:rPr>
        <w:drawing>
          <wp:inline distT="0" distB="0" distL="0" distR="0" wp14:anchorId="4B25E7EF" wp14:editId="083FAAA6">
            <wp:extent cx="2660015" cy="104521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AE7" w:rsidRDefault="00BA3AE7" w:rsidP="003736ED">
      <w:pPr>
        <w:jc w:val="center"/>
        <w:rPr>
          <w:rFonts w:ascii="Segoe UI" w:eastAsiaTheme="minorHAnsi" w:hAnsi="Segoe UI" w:cs="Segoe UI"/>
          <w:sz w:val="32"/>
          <w:szCs w:val="32"/>
          <w:lang w:eastAsia="en-US"/>
        </w:rPr>
      </w:pPr>
    </w:p>
    <w:p w:rsidR="00BA3AE7" w:rsidRPr="00BA3AE7" w:rsidRDefault="00BA3AE7" w:rsidP="00BA3AE7">
      <w:pPr>
        <w:jc w:val="right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 w:rsidRPr="00BA3AE7">
        <w:rPr>
          <w:rFonts w:ascii="Segoe UI" w:eastAsiaTheme="minorHAnsi" w:hAnsi="Segoe UI" w:cs="Segoe UI"/>
          <w:b/>
          <w:sz w:val="32"/>
          <w:szCs w:val="32"/>
          <w:lang w:eastAsia="en-US"/>
        </w:rPr>
        <w:t>ПРЕСС-РЕЛИЗ</w:t>
      </w:r>
    </w:p>
    <w:p w:rsidR="00BA3AE7" w:rsidRDefault="00BA3AE7" w:rsidP="00BA3AE7">
      <w:pPr>
        <w:jc w:val="right"/>
        <w:rPr>
          <w:rFonts w:ascii="Segoe UI" w:eastAsiaTheme="minorHAnsi" w:hAnsi="Segoe UI" w:cs="Segoe UI"/>
          <w:sz w:val="32"/>
          <w:szCs w:val="32"/>
          <w:lang w:eastAsia="en-US"/>
        </w:rPr>
      </w:pPr>
    </w:p>
    <w:p w:rsidR="006C758C" w:rsidRPr="006C4FBF" w:rsidRDefault="006C758C" w:rsidP="003736ED">
      <w:pPr>
        <w:jc w:val="center"/>
        <w:rPr>
          <w:rFonts w:ascii="Segoe UI" w:eastAsiaTheme="minorHAnsi" w:hAnsi="Segoe UI" w:cs="Segoe UI"/>
          <w:sz w:val="32"/>
          <w:szCs w:val="32"/>
          <w:lang w:eastAsia="en-US"/>
        </w:rPr>
      </w:pPr>
      <w:r w:rsidRPr="006C4FBF">
        <w:rPr>
          <w:rFonts w:ascii="Segoe UI" w:eastAsiaTheme="minorHAnsi" w:hAnsi="Segoe UI" w:cs="Segoe UI"/>
          <w:sz w:val="32"/>
          <w:szCs w:val="32"/>
          <w:lang w:eastAsia="en-US"/>
        </w:rPr>
        <w:t xml:space="preserve">Управление </w:t>
      </w:r>
      <w:r w:rsidR="003736ED" w:rsidRPr="006C4FBF">
        <w:rPr>
          <w:rFonts w:ascii="Segoe UI" w:eastAsiaTheme="minorHAnsi" w:hAnsi="Segoe UI" w:cs="Segoe UI"/>
          <w:sz w:val="32"/>
          <w:szCs w:val="32"/>
          <w:lang w:eastAsia="en-US"/>
        </w:rPr>
        <w:t xml:space="preserve">Росреестра по Иркутской области: </w:t>
      </w:r>
      <w:r w:rsidR="006C4FBF" w:rsidRPr="006C4FBF">
        <w:rPr>
          <w:rFonts w:ascii="Segoe UI" w:eastAsiaTheme="minorHAnsi" w:hAnsi="Segoe UI" w:cs="Segoe UI"/>
          <w:sz w:val="32"/>
          <w:szCs w:val="32"/>
          <w:lang w:eastAsia="en-US"/>
        </w:rPr>
        <w:t>предприятия-банкрот</w:t>
      </w:r>
      <w:r w:rsidR="006C4FBF">
        <w:rPr>
          <w:rFonts w:ascii="Segoe UI" w:eastAsiaTheme="minorHAnsi" w:hAnsi="Segoe UI" w:cs="Segoe UI"/>
          <w:sz w:val="32"/>
          <w:szCs w:val="32"/>
          <w:lang w:eastAsia="en-US"/>
        </w:rPr>
        <w:t>ы Приангарья</w:t>
      </w:r>
      <w:r w:rsidR="006C4FBF" w:rsidRPr="006C4FBF">
        <w:rPr>
          <w:rFonts w:ascii="Segoe UI" w:eastAsiaTheme="minorHAnsi" w:hAnsi="Segoe UI" w:cs="Segoe UI"/>
          <w:sz w:val="32"/>
          <w:szCs w:val="32"/>
          <w:lang w:eastAsia="en-US"/>
        </w:rPr>
        <w:t xml:space="preserve"> погаси</w:t>
      </w:r>
      <w:r w:rsidR="006C4FBF">
        <w:rPr>
          <w:rFonts w:ascii="Segoe UI" w:eastAsiaTheme="minorHAnsi" w:hAnsi="Segoe UI" w:cs="Segoe UI"/>
          <w:sz w:val="32"/>
          <w:szCs w:val="32"/>
          <w:lang w:eastAsia="en-US"/>
        </w:rPr>
        <w:t>ли</w:t>
      </w:r>
      <w:r w:rsidR="006C4FBF" w:rsidRPr="006C4FBF">
        <w:rPr>
          <w:rFonts w:ascii="Segoe UI" w:eastAsiaTheme="minorHAnsi" w:hAnsi="Segoe UI" w:cs="Segoe UI"/>
          <w:sz w:val="32"/>
          <w:szCs w:val="32"/>
          <w:lang w:eastAsia="en-US"/>
        </w:rPr>
        <w:t xml:space="preserve"> задолженность по зарплате на общую сумму </w:t>
      </w:r>
      <w:r w:rsidR="006C4FBF">
        <w:rPr>
          <w:rFonts w:ascii="Segoe UI" w:eastAsiaTheme="minorHAnsi" w:hAnsi="Segoe UI" w:cs="Segoe UI"/>
          <w:sz w:val="32"/>
          <w:szCs w:val="32"/>
          <w:lang w:eastAsia="en-US"/>
        </w:rPr>
        <w:t>1,46 миллионов рублей</w:t>
      </w:r>
    </w:p>
    <w:p w:rsidR="006C758C" w:rsidRDefault="006C758C" w:rsidP="006C758C">
      <w:pPr>
        <w:jc w:val="both"/>
        <w:rPr>
          <w:rFonts w:ascii="Segoe UI" w:eastAsiaTheme="minorHAnsi" w:hAnsi="Segoe UI" w:cs="Segoe UI"/>
          <w:sz w:val="26"/>
          <w:szCs w:val="26"/>
          <w:lang w:eastAsia="en-US"/>
        </w:rPr>
      </w:pPr>
    </w:p>
    <w:p w:rsidR="00DE4D09" w:rsidRDefault="00FA58CD" w:rsidP="00DE4D09">
      <w:pPr>
        <w:spacing w:after="360"/>
        <w:jc w:val="both"/>
        <w:rPr>
          <w:rFonts w:ascii="Segoe UI" w:eastAsiaTheme="minorHAnsi" w:hAnsi="Segoe UI" w:cs="Segoe UI"/>
          <w:sz w:val="26"/>
          <w:szCs w:val="26"/>
          <w:lang w:eastAsia="en-US"/>
        </w:rPr>
      </w:pPr>
      <w:r w:rsidRPr="00FA58CD">
        <w:rPr>
          <w:rFonts w:ascii="Segoe UI" w:eastAsiaTheme="minorHAnsi" w:hAnsi="Segoe UI" w:cs="Segoe UI"/>
          <w:b/>
          <w:sz w:val="26"/>
          <w:szCs w:val="26"/>
          <w:lang w:eastAsia="en-US"/>
        </w:rPr>
        <w:t>Иркутская область, 24 апреля 2020</w:t>
      </w:r>
      <w:r>
        <w:rPr>
          <w:rFonts w:ascii="Segoe UI" w:eastAsiaTheme="minorHAnsi" w:hAnsi="Segoe UI" w:cs="Segoe UI"/>
          <w:sz w:val="26"/>
          <w:szCs w:val="26"/>
          <w:lang w:eastAsia="en-US"/>
        </w:rPr>
        <w:t xml:space="preserve"> </w:t>
      </w:r>
      <w:r w:rsidRPr="00FA58CD">
        <w:rPr>
          <w:rFonts w:ascii="Segoe UI" w:eastAsiaTheme="minorHAnsi" w:hAnsi="Segoe UI" w:cs="Segoe UI"/>
          <w:b/>
          <w:sz w:val="26"/>
          <w:szCs w:val="26"/>
          <w:lang w:eastAsia="en-US"/>
        </w:rPr>
        <w:t>года</w:t>
      </w:r>
      <w:r>
        <w:rPr>
          <w:rFonts w:ascii="Segoe UI" w:eastAsiaTheme="minorHAnsi" w:hAnsi="Segoe UI" w:cs="Segoe UI"/>
          <w:sz w:val="26"/>
          <w:szCs w:val="26"/>
          <w:lang w:eastAsia="en-US"/>
        </w:rPr>
        <w:t xml:space="preserve"> - </w:t>
      </w:r>
      <w:r w:rsidR="00D66302" w:rsidRPr="006C758C">
        <w:rPr>
          <w:rFonts w:ascii="Segoe UI" w:eastAsiaTheme="minorHAnsi" w:hAnsi="Segoe UI" w:cs="Segoe UI"/>
          <w:sz w:val="26"/>
          <w:szCs w:val="26"/>
          <w:lang w:eastAsia="en-US"/>
        </w:rPr>
        <w:t xml:space="preserve">Согласно данным мониторинга </w:t>
      </w:r>
      <w:r w:rsidR="008F6349" w:rsidRPr="006C758C">
        <w:rPr>
          <w:rFonts w:ascii="Segoe UI" w:eastAsiaTheme="minorHAnsi" w:hAnsi="Segoe UI" w:cs="Segoe UI"/>
          <w:sz w:val="26"/>
          <w:szCs w:val="26"/>
          <w:lang w:eastAsia="en-US"/>
        </w:rPr>
        <w:t>Управления Р</w:t>
      </w:r>
      <w:r w:rsidR="006C758C">
        <w:rPr>
          <w:rFonts w:ascii="Segoe UI" w:eastAsiaTheme="minorHAnsi" w:hAnsi="Segoe UI" w:cs="Segoe UI"/>
          <w:sz w:val="26"/>
          <w:szCs w:val="26"/>
          <w:lang w:eastAsia="en-US"/>
        </w:rPr>
        <w:t>осреестра по Иркутской области</w:t>
      </w:r>
      <w:r w:rsidR="00702DDA" w:rsidRPr="00702DDA">
        <w:rPr>
          <w:rFonts w:ascii="Segoe UI" w:eastAsiaTheme="minorHAnsi" w:hAnsi="Segoe UI" w:cs="Segoe UI"/>
          <w:sz w:val="26"/>
          <w:szCs w:val="26"/>
          <w:lang w:eastAsia="en-US"/>
        </w:rPr>
        <w:t xml:space="preserve"> </w:t>
      </w:r>
      <w:r w:rsidR="00702DDA">
        <w:rPr>
          <w:rFonts w:ascii="Segoe UI" w:eastAsiaTheme="minorHAnsi" w:hAnsi="Segoe UI" w:cs="Segoe UI"/>
          <w:sz w:val="26"/>
          <w:szCs w:val="26"/>
          <w:lang w:eastAsia="en-US"/>
        </w:rPr>
        <w:t xml:space="preserve">в первом квартале 2020 года </w:t>
      </w:r>
      <w:r w:rsidR="00702DDA" w:rsidRPr="00702DDA">
        <w:rPr>
          <w:rFonts w:ascii="Segoe UI" w:eastAsiaTheme="minorHAnsi" w:hAnsi="Segoe UI" w:cs="Segoe UI"/>
          <w:sz w:val="26"/>
          <w:szCs w:val="26"/>
          <w:lang w:eastAsia="en-US"/>
        </w:rPr>
        <w:t>арбитражны</w:t>
      </w:r>
      <w:r w:rsidR="00702DDA">
        <w:rPr>
          <w:rFonts w:ascii="Segoe UI" w:eastAsiaTheme="minorHAnsi" w:hAnsi="Segoe UI" w:cs="Segoe UI"/>
          <w:sz w:val="26"/>
          <w:szCs w:val="26"/>
          <w:lang w:eastAsia="en-US"/>
        </w:rPr>
        <w:t>е</w:t>
      </w:r>
      <w:r w:rsidR="00702DDA" w:rsidRPr="00702DDA">
        <w:rPr>
          <w:rFonts w:ascii="Segoe UI" w:eastAsiaTheme="minorHAnsi" w:hAnsi="Segoe UI" w:cs="Segoe UI"/>
          <w:sz w:val="26"/>
          <w:szCs w:val="26"/>
          <w:lang w:eastAsia="en-US"/>
        </w:rPr>
        <w:t xml:space="preserve"> управляющи</w:t>
      </w:r>
      <w:r w:rsidR="00702DDA">
        <w:rPr>
          <w:rFonts w:ascii="Segoe UI" w:eastAsiaTheme="minorHAnsi" w:hAnsi="Segoe UI" w:cs="Segoe UI"/>
          <w:sz w:val="26"/>
          <w:szCs w:val="26"/>
          <w:lang w:eastAsia="en-US"/>
        </w:rPr>
        <w:t>е Приангарья</w:t>
      </w:r>
      <w:r w:rsidR="00702DDA" w:rsidRPr="00702DDA">
        <w:rPr>
          <w:rFonts w:ascii="Segoe UI" w:eastAsiaTheme="minorHAnsi" w:hAnsi="Segoe UI" w:cs="Segoe UI"/>
          <w:sz w:val="26"/>
          <w:szCs w:val="26"/>
          <w:lang w:eastAsia="en-US"/>
        </w:rPr>
        <w:t xml:space="preserve"> </w:t>
      </w:r>
      <w:r w:rsidR="00702DDA">
        <w:rPr>
          <w:rFonts w:ascii="Segoe UI" w:eastAsiaTheme="minorHAnsi" w:hAnsi="Segoe UI" w:cs="Segoe UI"/>
          <w:sz w:val="26"/>
          <w:szCs w:val="26"/>
          <w:lang w:eastAsia="en-US"/>
        </w:rPr>
        <w:t xml:space="preserve">погасили </w:t>
      </w:r>
      <w:r w:rsidR="00702DDA" w:rsidRPr="00702DDA">
        <w:rPr>
          <w:rFonts w:ascii="Segoe UI" w:eastAsiaTheme="minorHAnsi" w:hAnsi="Segoe UI" w:cs="Segoe UI"/>
          <w:sz w:val="26"/>
          <w:szCs w:val="26"/>
          <w:lang w:eastAsia="en-US"/>
        </w:rPr>
        <w:t>1,46 млн рублей</w:t>
      </w:r>
      <w:r w:rsidR="00702DDA">
        <w:rPr>
          <w:rFonts w:ascii="Segoe UI" w:eastAsiaTheme="minorHAnsi" w:hAnsi="Segoe UI" w:cs="Segoe UI"/>
          <w:sz w:val="26"/>
          <w:szCs w:val="26"/>
          <w:lang w:eastAsia="en-US"/>
        </w:rPr>
        <w:t xml:space="preserve"> задолженности перед </w:t>
      </w:r>
      <w:r w:rsidR="00702DDA" w:rsidRPr="00702DDA">
        <w:rPr>
          <w:rFonts w:ascii="Segoe UI" w:eastAsiaTheme="minorHAnsi" w:hAnsi="Segoe UI" w:cs="Segoe UI"/>
          <w:sz w:val="26"/>
          <w:szCs w:val="26"/>
          <w:lang w:eastAsia="en-US"/>
        </w:rPr>
        <w:t>бывшим работникам предприятий-банкротов</w:t>
      </w:r>
      <w:r w:rsidR="00702DDA">
        <w:rPr>
          <w:rFonts w:ascii="Segoe UI" w:eastAsiaTheme="minorHAnsi" w:hAnsi="Segoe UI" w:cs="Segoe UI"/>
          <w:sz w:val="26"/>
          <w:szCs w:val="26"/>
          <w:lang w:eastAsia="en-US"/>
        </w:rPr>
        <w:t>.</w:t>
      </w:r>
    </w:p>
    <w:p w:rsidR="00CE3368" w:rsidRPr="006C758C" w:rsidRDefault="009B2EDB" w:rsidP="006C4FBF">
      <w:pPr>
        <w:spacing w:after="360"/>
        <w:jc w:val="both"/>
        <w:rPr>
          <w:rFonts w:ascii="Segoe UI" w:eastAsia="Calibri" w:hAnsi="Segoe UI" w:cs="Segoe UI"/>
          <w:sz w:val="26"/>
          <w:szCs w:val="26"/>
        </w:rPr>
      </w:pPr>
      <w:r>
        <w:rPr>
          <w:rFonts w:ascii="Segoe UI" w:eastAsiaTheme="minorHAnsi" w:hAnsi="Segoe UI" w:cs="Segoe UI"/>
          <w:sz w:val="26"/>
          <w:szCs w:val="26"/>
          <w:lang w:eastAsia="en-US"/>
        </w:rPr>
        <w:t>«</w:t>
      </w:r>
      <w:r w:rsidR="00DE4D09">
        <w:rPr>
          <w:rFonts w:ascii="Segoe UI" w:eastAsiaTheme="minorHAnsi" w:hAnsi="Segoe UI" w:cs="Segoe UI"/>
          <w:sz w:val="26"/>
          <w:szCs w:val="26"/>
          <w:lang w:eastAsia="en-US"/>
        </w:rPr>
        <w:t xml:space="preserve">В том числе, с января по март частично была выплачена задолженность </w:t>
      </w:r>
      <w:r w:rsidR="00DE4D09" w:rsidRPr="00DE4D09">
        <w:rPr>
          <w:rFonts w:ascii="Segoe UI" w:eastAsiaTheme="minorHAnsi" w:hAnsi="Segoe UI" w:cs="Segoe UI"/>
          <w:sz w:val="26"/>
          <w:szCs w:val="26"/>
          <w:lang w:eastAsia="en-US"/>
        </w:rPr>
        <w:t xml:space="preserve">по заработной плате </w:t>
      </w:r>
      <w:r w:rsidR="00DE4D09">
        <w:rPr>
          <w:rFonts w:ascii="Segoe UI" w:eastAsiaTheme="minorHAnsi" w:hAnsi="Segoe UI" w:cs="Segoe UI"/>
          <w:sz w:val="26"/>
          <w:szCs w:val="26"/>
          <w:lang w:eastAsia="en-US"/>
        </w:rPr>
        <w:t xml:space="preserve">на предприятиях </w:t>
      </w:r>
      <w:r w:rsidR="00DE4D09" w:rsidRPr="00DE4D09">
        <w:rPr>
          <w:rFonts w:ascii="Segoe UI" w:eastAsiaTheme="minorHAnsi" w:hAnsi="Segoe UI" w:cs="Segoe UI"/>
          <w:sz w:val="26"/>
          <w:szCs w:val="26"/>
          <w:lang w:eastAsia="en-US"/>
        </w:rPr>
        <w:t xml:space="preserve">ООО «Тавгас» </w:t>
      </w:r>
      <w:r w:rsidR="00DE4D09">
        <w:rPr>
          <w:rFonts w:ascii="Segoe UI" w:eastAsiaTheme="minorHAnsi" w:hAnsi="Segoe UI" w:cs="Segoe UI"/>
          <w:sz w:val="26"/>
          <w:szCs w:val="26"/>
          <w:lang w:eastAsia="en-US"/>
        </w:rPr>
        <w:t>(</w:t>
      </w:r>
      <w:r w:rsidR="00DE4D09" w:rsidRPr="00DE4D09">
        <w:rPr>
          <w:rFonts w:ascii="Segoe UI" w:eastAsiaTheme="minorHAnsi" w:hAnsi="Segoe UI" w:cs="Segoe UI"/>
          <w:sz w:val="26"/>
          <w:szCs w:val="26"/>
          <w:lang w:eastAsia="en-US"/>
        </w:rPr>
        <w:t>1,384 млн руб.</w:t>
      </w:r>
      <w:r w:rsidR="00DE4D09">
        <w:rPr>
          <w:rFonts w:ascii="Segoe UI" w:eastAsiaTheme="minorHAnsi" w:hAnsi="Segoe UI" w:cs="Segoe UI"/>
          <w:sz w:val="26"/>
          <w:szCs w:val="26"/>
          <w:lang w:eastAsia="en-US"/>
        </w:rPr>
        <w:t>) и О</w:t>
      </w:r>
      <w:r w:rsidR="00DE4D09" w:rsidRPr="00DE4D09">
        <w:rPr>
          <w:rFonts w:ascii="Segoe UI" w:eastAsiaTheme="minorHAnsi" w:hAnsi="Segoe UI" w:cs="Segoe UI"/>
          <w:sz w:val="26"/>
          <w:szCs w:val="26"/>
          <w:lang w:eastAsia="en-US"/>
        </w:rPr>
        <w:t>А</w:t>
      </w:r>
      <w:r w:rsidR="00DE4D09">
        <w:rPr>
          <w:rFonts w:ascii="Segoe UI" w:eastAsiaTheme="minorHAnsi" w:hAnsi="Segoe UI" w:cs="Segoe UI"/>
          <w:sz w:val="26"/>
          <w:szCs w:val="26"/>
          <w:lang w:eastAsia="en-US"/>
        </w:rPr>
        <w:t>О «Санаторий Братское взморье»</w:t>
      </w:r>
      <w:r w:rsidR="00DE4D09" w:rsidRPr="00DE4D09">
        <w:rPr>
          <w:rFonts w:ascii="Segoe UI" w:eastAsiaTheme="minorHAnsi" w:hAnsi="Segoe UI" w:cs="Segoe UI"/>
          <w:sz w:val="26"/>
          <w:szCs w:val="26"/>
          <w:lang w:eastAsia="en-US"/>
        </w:rPr>
        <w:t xml:space="preserve"> </w:t>
      </w:r>
      <w:r w:rsidR="00DE4D09">
        <w:rPr>
          <w:rFonts w:ascii="Segoe UI" w:eastAsiaTheme="minorHAnsi" w:hAnsi="Segoe UI" w:cs="Segoe UI"/>
          <w:sz w:val="26"/>
          <w:szCs w:val="26"/>
          <w:lang w:eastAsia="en-US"/>
        </w:rPr>
        <w:t>(</w:t>
      </w:r>
      <w:r w:rsidR="00DE4D09" w:rsidRPr="00DE4D09">
        <w:rPr>
          <w:rFonts w:ascii="Segoe UI" w:eastAsiaTheme="minorHAnsi" w:hAnsi="Segoe UI" w:cs="Segoe UI"/>
          <w:sz w:val="26"/>
          <w:szCs w:val="26"/>
          <w:lang w:eastAsia="en-US"/>
        </w:rPr>
        <w:t>77 тыс. руб.</w:t>
      </w:r>
      <w:r w:rsidR="00DE4D09">
        <w:rPr>
          <w:rFonts w:ascii="Segoe UI" w:eastAsiaTheme="minorHAnsi" w:hAnsi="Segoe UI" w:cs="Segoe UI"/>
          <w:sz w:val="26"/>
          <w:szCs w:val="26"/>
          <w:lang w:eastAsia="en-US"/>
        </w:rPr>
        <w:t>).</w:t>
      </w:r>
      <w:r>
        <w:rPr>
          <w:rFonts w:ascii="Segoe UI" w:eastAsiaTheme="minorHAnsi" w:hAnsi="Segoe UI" w:cs="Segoe UI"/>
          <w:sz w:val="26"/>
          <w:szCs w:val="26"/>
          <w:lang w:eastAsia="en-US"/>
        </w:rPr>
        <w:t xml:space="preserve"> </w:t>
      </w:r>
      <w:r w:rsidR="00702DDA">
        <w:rPr>
          <w:rFonts w:ascii="Segoe UI" w:eastAsiaTheme="minorHAnsi" w:hAnsi="Segoe UI" w:cs="Segoe UI"/>
          <w:sz w:val="26"/>
          <w:szCs w:val="26"/>
          <w:lang w:eastAsia="en-US"/>
        </w:rPr>
        <w:t>Н</w:t>
      </w:r>
      <w:r w:rsidR="006C758C">
        <w:rPr>
          <w:rFonts w:ascii="Segoe UI" w:eastAsiaTheme="minorHAnsi" w:hAnsi="Segoe UI" w:cs="Segoe UI"/>
          <w:sz w:val="26"/>
          <w:szCs w:val="26"/>
          <w:lang w:eastAsia="en-US"/>
        </w:rPr>
        <w:t>а</w:t>
      </w:r>
      <w:r w:rsidR="00702DDA">
        <w:rPr>
          <w:rFonts w:ascii="Segoe UI" w:eastAsiaTheme="minorHAnsi" w:hAnsi="Segoe UI" w:cs="Segoe UI"/>
          <w:sz w:val="26"/>
          <w:szCs w:val="26"/>
          <w:lang w:eastAsia="en-US"/>
        </w:rPr>
        <w:t xml:space="preserve"> сегодняшний день задолженность </w:t>
      </w:r>
      <w:r w:rsidR="006C4FBF" w:rsidRPr="006C758C">
        <w:rPr>
          <w:rFonts w:ascii="Segoe UI" w:eastAsia="Calibri" w:hAnsi="Segoe UI" w:cs="Segoe UI"/>
          <w:sz w:val="26"/>
          <w:szCs w:val="26"/>
        </w:rPr>
        <w:t xml:space="preserve">на </w:t>
      </w:r>
      <w:r w:rsidR="00DE4D09">
        <w:rPr>
          <w:rFonts w:ascii="Segoe UI" w:eastAsia="Calibri" w:hAnsi="Segoe UI" w:cs="Segoe UI"/>
          <w:sz w:val="26"/>
          <w:szCs w:val="26"/>
        </w:rPr>
        <w:t xml:space="preserve">общую </w:t>
      </w:r>
      <w:r w:rsidR="006C4FBF" w:rsidRPr="006C758C">
        <w:rPr>
          <w:rFonts w:ascii="Segoe UI" w:eastAsia="Calibri" w:hAnsi="Segoe UI" w:cs="Segoe UI"/>
          <w:sz w:val="26"/>
          <w:szCs w:val="26"/>
        </w:rPr>
        <w:t>сумму</w:t>
      </w:r>
      <w:r w:rsidR="006C4FBF" w:rsidRPr="006C758C">
        <w:rPr>
          <w:rFonts w:ascii="Segoe UI" w:eastAsiaTheme="minorHAnsi" w:hAnsi="Segoe UI" w:cs="Segoe UI"/>
          <w:sz w:val="26"/>
          <w:szCs w:val="26"/>
          <w:lang w:eastAsia="en-US"/>
        </w:rPr>
        <w:t xml:space="preserve"> </w:t>
      </w:r>
      <w:r w:rsidR="006C4FBF">
        <w:rPr>
          <w:rFonts w:ascii="Segoe UI" w:eastAsiaTheme="minorHAnsi" w:hAnsi="Segoe UI" w:cs="Segoe UI"/>
          <w:sz w:val="26"/>
          <w:szCs w:val="26"/>
          <w:lang w:eastAsia="en-US"/>
        </w:rPr>
        <w:t xml:space="preserve">более </w:t>
      </w:r>
      <w:r w:rsidR="006C4FBF">
        <w:rPr>
          <w:rFonts w:ascii="Segoe UI" w:hAnsi="Segoe UI" w:cs="Segoe UI"/>
          <w:sz w:val="26"/>
          <w:szCs w:val="26"/>
        </w:rPr>
        <w:t>2</w:t>
      </w:r>
      <w:r w:rsidR="006C4FBF" w:rsidRPr="00702DDA">
        <w:rPr>
          <w:rFonts w:ascii="Segoe UI" w:hAnsi="Segoe UI" w:cs="Segoe UI"/>
          <w:sz w:val="26"/>
          <w:szCs w:val="26"/>
        </w:rPr>
        <w:t>8</w:t>
      </w:r>
      <w:r w:rsidR="00966D55">
        <w:rPr>
          <w:rFonts w:ascii="Segoe UI" w:hAnsi="Segoe UI" w:cs="Segoe UI"/>
          <w:sz w:val="26"/>
          <w:szCs w:val="26"/>
        </w:rPr>
        <w:t>0</w:t>
      </w:r>
      <w:r w:rsidR="006C4FBF">
        <w:rPr>
          <w:rFonts w:ascii="Segoe UI" w:hAnsi="Segoe UI" w:cs="Segoe UI"/>
          <w:sz w:val="26"/>
          <w:szCs w:val="26"/>
        </w:rPr>
        <w:t xml:space="preserve"> </w:t>
      </w:r>
      <w:r w:rsidR="00FB0EE3">
        <w:rPr>
          <w:rFonts w:ascii="Segoe UI" w:hAnsi="Segoe UI" w:cs="Segoe UI"/>
          <w:sz w:val="26"/>
          <w:szCs w:val="26"/>
        </w:rPr>
        <w:t>миллионов</w:t>
      </w:r>
      <w:r w:rsidR="006C4FBF" w:rsidRPr="006C758C">
        <w:rPr>
          <w:rFonts w:ascii="Segoe UI" w:hAnsi="Segoe UI" w:cs="Segoe UI"/>
          <w:sz w:val="26"/>
          <w:szCs w:val="26"/>
        </w:rPr>
        <w:t xml:space="preserve"> рублей</w:t>
      </w:r>
      <w:r w:rsidR="006C4FBF">
        <w:rPr>
          <w:rFonts w:ascii="Segoe UI" w:eastAsiaTheme="minorHAnsi" w:hAnsi="Segoe UI" w:cs="Segoe UI"/>
          <w:sz w:val="26"/>
          <w:szCs w:val="26"/>
          <w:lang w:eastAsia="en-US"/>
        </w:rPr>
        <w:t xml:space="preserve"> </w:t>
      </w:r>
      <w:r w:rsidR="00702DDA">
        <w:rPr>
          <w:rFonts w:ascii="Segoe UI" w:eastAsiaTheme="minorHAnsi" w:hAnsi="Segoe UI" w:cs="Segoe UI"/>
          <w:sz w:val="26"/>
          <w:szCs w:val="26"/>
          <w:lang w:eastAsia="en-US"/>
        </w:rPr>
        <w:t>зафиксирована на</w:t>
      </w:r>
      <w:r w:rsidR="008F6349" w:rsidRPr="006C758C">
        <w:rPr>
          <w:rFonts w:ascii="Segoe UI" w:eastAsiaTheme="minorHAnsi" w:hAnsi="Segoe UI" w:cs="Segoe UI"/>
          <w:sz w:val="26"/>
          <w:szCs w:val="26"/>
          <w:lang w:eastAsia="en-US"/>
        </w:rPr>
        <w:t xml:space="preserve"> 27 предприяти</w:t>
      </w:r>
      <w:r w:rsidR="006C758C">
        <w:rPr>
          <w:rFonts w:ascii="Segoe UI" w:eastAsiaTheme="minorHAnsi" w:hAnsi="Segoe UI" w:cs="Segoe UI"/>
          <w:sz w:val="26"/>
          <w:szCs w:val="26"/>
          <w:lang w:eastAsia="en-US"/>
        </w:rPr>
        <w:t>ях</w:t>
      </w:r>
      <w:r w:rsidR="008F6349" w:rsidRPr="006C758C">
        <w:rPr>
          <w:rFonts w:ascii="Segoe UI" w:eastAsiaTheme="minorHAnsi" w:hAnsi="Segoe UI" w:cs="Segoe UI"/>
          <w:sz w:val="26"/>
          <w:szCs w:val="26"/>
          <w:lang w:eastAsia="en-US"/>
        </w:rPr>
        <w:t xml:space="preserve"> </w:t>
      </w:r>
      <w:r w:rsidR="00702DDA">
        <w:rPr>
          <w:rFonts w:ascii="Segoe UI" w:eastAsiaTheme="minorHAnsi" w:hAnsi="Segoe UI" w:cs="Segoe UI"/>
          <w:sz w:val="26"/>
          <w:szCs w:val="26"/>
          <w:lang w:eastAsia="en-US"/>
        </w:rPr>
        <w:t>Иркутской области</w:t>
      </w:r>
      <w:r w:rsidR="008F6349" w:rsidRPr="006C758C">
        <w:rPr>
          <w:rFonts w:ascii="Segoe UI" w:eastAsiaTheme="minorHAnsi" w:hAnsi="Segoe UI" w:cs="Segoe UI"/>
          <w:sz w:val="26"/>
          <w:szCs w:val="26"/>
          <w:lang w:eastAsia="en-US"/>
        </w:rPr>
        <w:t>, находящихся в р</w:t>
      </w:r>
      <w:r w:rsidR="006C4FBF">
        <w:rPr>
          <w:rFonts w:ascii="Segoe UI" w:eastAsiaTheme="minorHAnsi" w:hAnsi="Segoe UI" w:cs="Segoe UI"/>
          <w:sz w:val="26"/>
          <w:szCs w:val="26"/>
          <w:lang w:eastAsia="en-US"/>
        </w:rPr>
        <w:t>азличных процедурах банкротства</w:t>
      </w:r>
      <w:r>
        <w:rPr>
          <w:rFonts w:ascii="Segoe UI" w:eastAsiaTheme="minorHAnsi" w:hAnsi="Segoe UI" w:cs="Segoe UI"/>
          <w:sz w:val="26"/>
          <w:szCs w:val="26"/>
          <w:lang w:eastAsia="en-US"/>
        </w:rPr>
        <w:t>», - заявил руководитель Управления Росреестра по Иркутской области Виктор Жердев</w:t>
      </w:r>
      <w:r w:rsidR="008F6349" w:rsidRPr="006C758C">
        <w:rPr>
          <w:rFonts w:ascii="Segoe UI" w:hAnsi="Segoe UI" w:cs="Segoe UI"/>
          <w:sz w:val="26"/>
          <w:szCs w:val="26"/>
        </w:rPr>
        <w:t>.</w:t>
      </w:r>
    </w:p>
    <w:p w:rsidR="00EF2C47" w:rsidRDefault="006C4FBF" w:rsidP="006C4FBF">
      <w:pPr>
        <w:spacing w:after="360"/>
        <w:jc w:val="both"/>
        <w:rPr>
          <w:rFonts w:ascii="Segoe UI" w:eastAsia="Calibri" w:hAnsi="Segoe UI" w:cs="Segoe UI"/>
          <w:sz w:val="26"/>
          <w:szCs w:val="26"/>
        </w:rPr>
      </w:pPr>
      <w:r>
        <w:rPr>
          <w:rFonts w:ascii="Segoe UI" w:eastAsia="Calibri" w:hAnsi="Segoe UI" w:cs="Segoe UI"/>
          <w:sz w:val="26"/>
          <w:szCs w:val="26"/>
        </w:rPr>
        <w:t>Наибольшая задолженность по заработной плате отмечается у 13</w:t>
      </w:r>
      <w:r w:rsidR="006C758C" w:rsidRPr="006C758C">
        <w:rPr>
          <w:rFonts w:ascii="Segoe UI" w:eastAsia="Calibri" w:hAnsi="Segoe UI" w:cs="Segoe UI"/>
          <w:sz w:val="26"/>
          <w:szCs w:val="26"/>
        </w:rPr>
        <w:t xml:space="preserve"> предприяти</w:t>
      </w:r>
      <w:r>
        <w:rPr>
          <w:rFonts w:ascii="Segoe UI" w:eastAsia="Calibri" w:hAnsi="Segoe UI" w:cs="Segoe UI"/>
          <w:sz w:val="26"/>
          <w:szCs w:val="26"/>
        </w:rPr>
        <w:t xml:space="preserve">й-банкротов </w:t>
      </w:r>
      <w:r w:rsidR="006C758C" w:rsidRPr="006C758C">
        <w:rPr>
          <w:rFonts w:ascii="Segoe UI" w:eastAsia="Calibri" w:hAnsi="Segoe UI" w:cs="Segoe UI"/>
          <w:sz w:val="26"/>
          <w:szCs w:val="26"/>
        </w:rPr>
        <w:t>(</w:t>
      </w:r>
      <w:r>
        <w:rPr>
          <w:rFonts w:ascii="Segoe UI" w:eastAsia="Calibri" w:hAnsi="Segoe UI" w:cs="Segoe UI"/>
          <w:sz w:val="26"/>
          <w:szCs w:val="26"/>
        </w:rPr>
        <w:t>ООО "Иркутскнефтегаз</w:t>
      </w:r>
      <w:r w:rsidRPr="006C4FBF">
        <w:rPr>
          <w:rFonts w:ascii="Segoe UI" w:eastAsia="Calibri" w:hAnsi="Segoe UI" w:cs="Segoe UI"/>
          <w:sz w:val="26"/>
          <w:szCs w:val="26"/>
        </w:rPr>
        <w:t>строй"</w:t>
      </w:r>
      <w:r w:rsidR="006C758C" w:rsidRPr="006C758C">
        <w:rPr>
          <w:rFonts w:ascii="Segoe UI" w:eastAsia="Calibri" w:hAnsi="Segoe UI" w:cs="Segoe UI"/>
          <w:sz w:val="26"/>
          <w:szCs w:val="26"/>
        </w:rPr>
        <w:t>,</w:t>
      </w:r>
      <w:r>
        <w:rPr>
          <w:rFonts w:ascii="Segoe UI" w:eastAsia="Calibri" w:hAnsi="Segoe UI" w:cs="Segoe UI"/>
          <w:sz w:val="26"/>
          <w:szCs w:val="26"/>
        </w:rPr>
        <w:t xml:space="preserve"> </w:t>
      </w:r>
      <w:r w:rsidRPr="006C4FBF">
        <w:rPr>
          <w:rFonts w:ascii="Segoe UI" w:eastAsia="Calibri" w:hAnsi="Segoe UI" w:cs="Segoe UI"/>
          <w:sz w:val="26"/>
          <w:szCs w:val="26"/>
        </w:rPr>
        <w:t>ООО "Иркутский завод сборного железобетона"</w:t>
      </w:r>
      <w:r>
        <w:rPr>
          <w:rFonts w:ascii="Segoe UI" w:eastAsia="Calibri" w:hAnsi="Segoe UI" w:cs="Segoe UI"/>
          <w:sz w:val="26"/>
          <w:szCs w:val="26"/>
        </w:rPr>
        <w:t xml:space="preserve">, </w:t>
      </w:r>
      <w:r w:rsidR="00966D55">
        <w:rPr>
          <w:rFonts w:ascii="Segoe UI" w:eastAsia="Calibri" w:hAnsi="Segoe UI" w:cs="Segoe UI"/>
          <w:sz w:val="26"/>
          <w:szCs w:val="26"/>
        </w:rPr>
        <w:t>АО "Востоксибэлектро</w:t>
      </w:r>
      <w:r w:rsidRPr="006C4FBF">
        <w:rPr>
          <w:rFonts w:ascii="Segoe UI" w:eastAsia="Calibri" w:hAnsi="Segoe UI" w:cs="Segoe UI"/>
          <w:sz w:val="26"/>
          <w:szCs w:val="26"/>
        </w:rPr>
        <w:t>строй"</w:t>
      </w:r>
      <w:r>
        <w:rPr>
          <w:rFonts w:ascii="Segoe UI" w:eastAsia="Calibri" w:hAnsi="Segoe UI" w:cs="Segoe UI"/>
          <w:sz w:val="26"/>
          <w:szCs w:val="26"/>
        </w:rPr>
        <w:t xml:space="preserve">, </w:t>
      </w:r>
      <w:r w:rsidRPr="006C4FBF">
        <w:rPr>
          <w:rFonts w:ascii="Segoe UI" w:eastAsia="Calibri" w:hAnsi="Segoe UI" w:cs="Segoe UI"/>
          <w:sz w:val="26"/>
          <w:szCs w:val="26"/>
        </w:rPr>
        <w:t>ООО "КСК"</w:t>
      </w:r>
      <w:r w:rsidR="00966D55">
        <w:rPr>
          <w:rFonts w:ascii="Segoe UI" w:eastAsia="Calibri" w:hAnsi="Segoe UI" w:cs="Segoe UI"/>
          <w:sz w:val="26"/>
          <w:szCs w:val="26"/>
        </w:rPr>
        <w:t xml:space="preserve">, </w:t>
      </w:r>
      <w:r w:rsidRPr="006C4FBF">
        <w:rPr>
          <w:rFonts w:ascii="Segoe UI" w:eastAsia="Calibri" w:hAnsi="Segoe UI" w:cs="Segoe UI"/>
          <w:sz w:val="26"/>
          <w:szCs w:val="26"/>
        </w:rPr>
        <w:t>ООО «Роспил»</w:t>
      </w:r>
      <w:r>
        <w:rPr>
          <w:rFonts w:ascii="Segoe UI" w:eastAsia="Calibri" w:hAnsi="Segoe UI" w:cs="Segoe UI"/>
          <w:sz w:val="26"/>
          <w:szCs w:val="26"/>
        </w:rPr>
        <w:t xml:space="preserve">, </w:t>
      </w:r>
      <w:r w:rsidR="00966D55">
        <w:rPr>
          <w:rFonts w:ascii="Segoe UI" w:eastAsia="Calibri" w:hAnsi="Segoe UI" w:cs="Segoe UI"/>
          <w:sz w:val="26"/>
          <w:szCs w:val="26"/>
        </w:rPr>
        <w:t xml:space="preserve">                     </w:t>
      </w:r>
      <w:r w:rsidRPr="006C4FBF">
        <w:rPr>
          <w:rFonts w:ascii="Segoe UI" w:eastAsia="Calibri" w:hAnsi="Segoe UI" w:cs="Segoe UI"/>
          <w:sz w:val="26"/>
          <w:szCs w:val="26"/>
        </w:rPr>
        <w:t>ЗАО "Мостостроительный отряд 106"</w:t>
      </w:r>
      <w:r>
        <w:rPr>
          <w:rFonts w:ascii="Segoe UI" w:eastAsia="Calibri" w:hAnsi="Segoe UI" w:cs="Segoe UI"/>
          <w:sz w:val="26"/>
          <w:szCs w:val="26"/>
        </w:rPr>
        <w:t xml:space="preserve">, </w:t>
      </w:r>
      <w:r w:rsidRPr="006C4FBF">
        <w:rPr>
          <w:rFonts w:ascii="Segoe UI" w:eastAsia="Calibri" w:hAnsi="Segoe UI" w:cs="Segoe UI"/>
          <w:sz w:val="26"/>
          <w:szCs w:val="26"/>
        </w:rPr>
        <w:t>ОАО «Санаторий Братское взморье»</w:t>
      </w:r>
      <w:r>
        <w:rPr>
          <w:rFonts w:ascii="Segoe UI" w:eastAsia="Calibri" w:hAnsi="Segoe UI" w:cs="Segoe UI"/>
          <w:sz w:val="26"/>
          <w:szCs w:val="26"/>
        </w:rPr>
        <w:t xml:space="preserve">, </w:t>
      </w:r>
      <w:r w:rsidR="00966D55">
        <w:rPr>
          <w:rFonts w:ascii="Segoe UI" w:eastAsia="Calibri" w:hAnsi="Segoe UI" w:cs="Segoe UI"/>
          <w:sz w:val="26"/>
          <w:szCs w:val="26"/>
        </w:rPr>
        <w:t xml:space="preserve">               </w:t>
      </w:r>
      <w:r w:rsidRPr="006C4FBF">
        <w:rPr>
          <w:rFonts w:ascii="Segoe UI" w:eastAsia="Calibri" w:hAnsi="Segoe UI" w:cs="Segoe UI"/>
          <w:sz w:val="26"/>
          <w:szCs w:val="26"/>
        </w:rPr>
        <w:t>ЗАО "Сибмост-45"</w:t>
      </w:r>
      <w:r>
        <w:rPr>
          <w:rFonts w:ascii="Segoe UI" w:eastAsia="Calibri" w:hAnsi="Segoe UI" w:cs="Segoe UI"/>
          <w:sz w:val="26"/>
          <w:szCs w:val="26"/>
        </w:rPr>
        <w:t xml:space="preserve">, </w:t>
      </w:r>
      <w:r w:rsidRPr="006C4FBF">
        <w:rPr>
          <w:rFonts w:ascii="Segoe UI" w:eastAsia="Calibri" w:hAnsi="Segoe UI" w:cs="Segoe UI"/>
          <w:sz w:val="26"/>
          <w:szCs w:val="26"/>
        </w:rPr>
        <w:t>ОАО «Н</w:t>
      </w:r>
      <w:r w:rsidR="00966D55">
        <w:rPr>
          <w:rFonts w:ascii="Segoe UI" w:eastAsia="Calibri" w:hAnsi="Segoe UI" w:cs="Segoe UI"/>
          <w:sz w:val="26"/>
          <w:szCs w:val="26"/>
        </w:rPr>
        <w:t>ижнеангарсктрансстрой</w:t>
      </w:r>
      <w:r w:rsidRPr="006C4FBF">
        <w:rPr>
          <w:rFonts w:ascii="Segoe UI" w:eastAsia="Calibri" w:hAnsi="Segoe UI" w:cs="Segoe UI"/>
          <w:sz w:val="26"/>
          <w:szCs w:val="26"/>
        </w:rPr>
        <w:t>»</w:t>
      </w:r>
      <w:r>
        <w:rPr>
          <w:rFonts w:ascii="Segoe UI" w:eastAsia="Calibri" w:hAnsi="Segoe UI" w:cs="Segoe UI"/>
          <w:sz w:val="26"/>
          <w:szCs w:val="26"/>
        </w:rPr>
        <w:t xml:space="preserve">, </w:t>
      </w:r>
      <w:r w:rsidRPr="006C4FBF">
        <w:rPr>
          <w:rFonts w:ascii="Segoe UI" w:eastAsia="Calibri" w:hAnsi="Segoe UI" w:cs="Segoe UI"/>
          <w:sz w:val="26"/>
          <w:szCs w:val="26"/>
        </w:rPr>
        <w:t>ООО «ИркутскСтальБетон»</w:t>
      </w:r>
      <w:r>
        <w:rPr>
          <w:rFonts w:ascii="Segoe UI" w:eastAsia="Calibri" w:hAnsi="Segoe UI" w:cs="Segoe UI"/>
          <w:sz w:val="26"/>
          <w:szCs w:val="26"/>
        </w:rPr>
        <w:t xml:space="preserve">, </w:t>
      </w:r>
      <w:r w:rsidR="00966D55">
        <w:rPr>
          <w:rFonts w:ascii="Segoe UI" w:eastAsia="Calibri" w:hAnsi="Segoe UI" w:cs="Segoe UI"/>
          <w:sz w:val="26"/>
          <w:szCs w:val="26"/>
        </w:rPr>
        <w:t xml:space="preserve">        </w:t>
      </w:r>
      <w:r w:rsidRPr="006C4FBF">
        <w:rPr>
          <w:rFonts w:ascii="Segoe UI" w:eastAsia="Calibri" w:hAnsi="Segoe UI" w:cs="Segoe UI"/>
          <w:sz w:val="26"/>
          <w:szCs w:val="26"/>
        </w:rPr>
        <w:t>АО «Электросетьстрой»</w:t>
      </w:r>
      <w:r>
        <w:rPr>
          <w:rFonts w:ascii="Segoe UI" w:eastAsia="Calibri" w:hAnsi="Segoe UI" w:cs="Segoe UI"/>
          <w:sz w:val="26"/>
          <w:szCs w:val="26"/>
        </w:rPr>
        <w:t xml:space="preserve">, </w:t>
      </w:r>
      <w:r w:rsidRPr="006C4FBF">
        <w:rPr>
          <w:rFonts w:ascii="Segoe UI" w:eastAsia="Calibri" w:hAnsi="Segoe UI" w:cs="Segoe UI"/>
          <w:sz w:val="26"/>
          <w:szCs w:val="26"/>
        </w:rPr>
        <w:t>ООО «Нафтабурсервис»</w:t>
      </w:r>
      <w:r w:rsidR="00EF2C47">
        <w:rPr>
          <w:rFonts w:ascii="Segoe UI" w:eastAsia="Calibri" w:hAnsi="Segoe UI" w:cs="Segoe UI"/>
          <w:sz w:val="26"/>
          <w:szCs w:val="26"/>
        </w:rPr>
        <w:t>).</w:t>
      </w:r>
    </w:p>
    <w:p w:rsidR="00B52406" w:rsidRDefault="00B52406" w:rsidP="006C4FBF">
      <w:pPr>
        <w:spacing w:after="360"/>
        <w:jc w:val="both"/>
        <w:rPr>
          <w:rFonts w:ascii="Segoe UI" w:eastAsia="Calibri" w:hAnsi="Segoe UI" w:cs="Segoe UI"/>
          <w:sz w:val="26"/>
          <w:szCs w:val="26"/>
        </w:rPr>
      </w:pPr>
      <w:r w:rsidRPr="00B52406">
        <w:rPr>
          <w:rFonts w:ascii="Segoe UI" w:eastAsia="Calibri" w:hAnsi="Segoe UI" w:cs="Segoe UI"/>
          <w:sz w:val="26"/>
          <w:szCs w:val="26"/>
        </w:rPr>
        <w:t>Управлением Росреестра по Иркутской области</w:t>
      </w:r>
      <w:r>
        <w:rPr>
          <w:rFonts w:ascii="Segoe UI" w:eastAsia="Calibri" w:hAnsi="Segoe UI" w:cs="Segoe UI"/>
          <w:sz w:val="26"/>
          <w:szCs w:val="26"/>
        </w:rPr>
        <w:t xml:space="preserve"> </w:t>
      </w:r>
      <w:r w:rsidRPr="00B52406">
        <w:rPr>
          <w:rFonts w:ascii="Segoe UI" w:eastAsia="Calibri" w:hAnsi="Segoe UI" w:cs="Segoe UI"/>
          <w:sz w:val="26"/>
          <w:szCs w:val="26"/>
        </w:rPr>
        <w:t>на постоянной основе проводится мониторинг предприятий</w:t>
      </w:r>
      <w:r>
        <w:rPr>
          <w:rFonts w:ascii="Segoe UI" w:eastAsia="Calibri" w:hAnsi="Segoe UI" w:cs="Segoe UI"/>
          <w:sz w:val="26"/>
          <w:szCs w:val="26"/>
        </w:rPr>
        <w:t xml:space="preserve"> Приангарья</w:t>
      </w:r>
      <w:r w:rsidRPr="00B52406">
        <w:rPr>
          <w:rFonts w:ascii="Segoe UI" w:eastAsia="Calibri" w:hAnsi="Segoe UI" w:cs="Segoe UI"/>
          <w:sz w:val="26"/>
          <w:szCs w:val="26"/>
        </w:rPr>
        <w:t>, находящихся в различных процедурах банкротства.</w:t>
      </w:r>
      <w:r w:rsidR="00673425" w:rsidRPr="00673425">
        <w:rPr>
          <w:rFonts w:ascii="Segoe UI" w:hAnsi="Segoe UI" w:cs="Segoe UI"/>
          <w:sz w:val="26"/>
          <w:szCs w:val="26"/>
        </w:rPr>
        <w:t xml:space="preserve"> </w:t>
      </w:r>
      <w:r w:rsidR="00673425" w:rsidRPr="006C758C">
        <w:rPr>
          <w:rFonts w:ascii="Segoe UI" w:hAnsi="Segoe UI" w:cs="Segoe UI"/>
          <w:sz w:val="26"/>
          <w:szCs w:val="26"/>
        </w:rPr>
        <w:t>Ведомство еженедельно осуществляет сбор данных от арбитражных управляющих о полном или частичном погашении задолженности по заработной плате на предприятиях-банкротах</w:t>
      </w:r>
      <w:r w:rsidR="00673425" w:rsidRPr="006C758C">
        <w:rPr>
          <w:rFonts w:ascii="Segoe UI" w:eastAsia="Calibri" w:hAnsi="Segoe UI" w:cs="Segoe UI"/>
          <w:sz w:val="26"/>
          <w:szCs w:val="26"/>
        </w:rPr>
        <w:t xml:space="preserve">, а также изучает размещенные в открытых источниках сведения о реализации арбитражными управляющими обязанностей по формированию конкурсной </w:t>
      </w:r>
      <w:r w:rsidR="00673425" w:rsidRPr="006C758C">
        <w:rPr>
          <w:rFonts w:ascii="Segoe UI" w:eastAsia="Calibri" w:hAnsi="Segoe UI" w:cs="Segoe UI"/>
          <w:sz w:val="26"/>
          <w:szCs w:val="26"/>
        </w:rPr>
        <w:lastRenderedPageBreak/>
        <w:t>массы должника - действий по розыску имущества должника, взысканию дебиторской задолженности, принятие мер по оспариванию сделок должника, привлечение к субсидиарной ответственности контролирующих должника лиц.</w:t>
      </w:r>
    </w:p>
    <w:p w:rsidR="002A0BDE" w:rsidRDefault="0013468C" w:rsidP="006C4FBF">
      <w:pPr>
        <w:spacing w:after="360"/>
        <w:jc w:val="both"/>
        <w:rPr>
          <w:rFonts w:ascii="Segoe UI" w:hAnsi="Segoe UI" w:cs="Segoe UI"/>
          <w:sz w:val="26"/>
          <w:szCs w:val="26"/>
        </w:rPr>
      </w:pPr>
      <w:r w:rsidRPr="006C758C">
        <w:rPr>
          <w:rFonts w:ascii="Segoe UI" w:eastAsia="Calibri" w:hAnsi="Segoe UI" w:cs="Segoe UI"/>
          <w:sz w:val="26"/>
          <w:szCs w:val="26"/>
        </w:rPr>
        <w:t>В целях защиты прав граждан и профилактики возможных правонарушений</w:t>
      </w:r>
      <w:r w:rsidRPr="006C758C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с</w:t>
      </w:r>
      <w:r w:rsidR="008F6349" w:rsidRPr="006C758C">
        <w:rPr>
          <w:rFonts w:ascii="Segoe UI" w:hAnsi="Segoe UI" w:cs="Segoe UI"/>
          <w:sz w:val="26"/>
          <w:szCs w:val="26"/>
        </w:rPr>
        <w:t xml:space="preserve">пециалисты </w:t>
      </w:r>
      <w:r w:rsidR="00531D3E" w:rsidRPr="006C758C">
        <w:rPr>
          <w:rFonts w:ascii="Segoe UI" w:hAnsi="Segoe UI" w:cs="Segoe UI"/>
          <w:sz w:val="26"/>
          <w:szCs w:val="26"/>
        </w:rPr>
        <w:t>Управлени</w:t>
      </w:r>
      <w:r w:rsidR="008F6349" w:rsidRPr="006C758C">
        <w:rPr>
          <w:rFonts w:ascii="Segoe UI" w:hAnsi="Segoe UI" w:cs="Segoe UI"/>
          <w:sz w:val="26"/>
          <w:szCs w:val="26"/>
        </w:rPr>
        <w:t>я</w:t>
      </w:r>
      <w:r w:rsidR="00531D3E" w:rsidRPr="006C758C">
        <w:rPr>
          <w:rFonts w:ascii="Segoe UI" w:hAnsi="Segoe UI" w:cs="Segoe UI"/>
          <w:sz w:val="26"/>
          <w:szCs w:val="26"/>
        </w:rPr>
        <w:t xml:space="preserve"> </w:t>
      </w:r>
      <w:r w:rsidR="00EF2C47">
        <w:rPr>
          <w:rFonts w:ascii="Segoe UI" w:hAnsi="Segoe UI" w:cs="Segoe UI"/>
          <w:sz w:val="26"/>
          <w:szCs w:val="26"/>
        </w:rPr>
        <w:t xml:space="preserve">Росреестра по Иркутской области </w:t>
      </w:r>
      <w:r w:rsidR="00531D3E" w:rsidRPr="006C758C">
        <w:rPr>
          <w:rFonts w:ascii="Segoe UI" w:hAnsi="Segoe UI" w:cs="Segoe UI"/>
          <w:sz w:val="26"/>
          <w:szCs w:val="26"/>
        </w:rPr>
        <w:t>еж</w:t>
      </w:r>
      <w:r w:rsidR="008F6349" w:rsidRPr="006C758C">
        <w:rPr>
          <w:rFonts w:ascii="Segoe UI" w:hAnsi="Segoe UI" w:cs="Segoe UI"/>
          <w:sz w:val="26"/>
          <w:szCs w:val="26"/>
        </w:rPr>
        <w:t>еквартально принимают участие в</w:t>
      </w:r>
      <w:r w:rsidR="00531D3E" w:rsidRPr="006C758C">
        <w:rPr>
          <w:rFonts w:ascii="Segoe UI" w:hAnsi="Segoe UI" w:cs="Segoe UI"/>
          <w:sz w:val="26"/>
          <w:szCs w:val="26"/>
        </w:rPr>
        <w:t xml:space="preserve"> заседаниях </w:t>
      </w:r>
      <w:r w:rsidR="00531D3E" w:rsidRPr="006C758C">
        <w:rPr>
          <w:rFonts w:ascii="Segoe UI" w:eastAsia="Calibri" w:hAnsi="Segoe UI" w:cs="Segoe UI"/>
          <w:sz w:val="26"/>
          <w:szCs w:val="26"/>
        </w:rPr>
        <w:t>Иркутской областной и горо</w:t>
      </w:r>
      <w:r w:rsidR="00125422">
        <w:rPr>
          <w:rFonts w:ascii="Segoe UI" w:eastAsia="Calibri" w:hAnsi="Segoe UI" w:cs="Segoe UI"/>
          <w:sz w:val="26"/>
          <w:szCs w:val="26"/>
        </w:rPr>
        <w:t>дской межведомственных комиссий</w:t>
      </w:r>
      <w:r w:rsidR="00531D3E" w:rsidRPr="006C758C">
        <w:rPr>
          <w:rFonts w:ascii="Segoe UI" w:eastAsia="Calibri" w:hAnsi="Segoe UI" w:cs="Segoe UI"/>
          <w:sz w:val="26"/>
          <w:szCs w:val="26"/>
        </w:rPr>
        <w:t xml:space="preserve"> по обеспечению прав граждан на вознаграждение за труд</w:t>
      </w:r>
      <w:r w:rsidR="008F6349" w:rsidRPr="006C758C">
        <w:rPr>
          <w:rFonts w:ascii="Segoe UI" w:hAnsi="Segoe UI" w:cs="Segoe UI"/>
          <w:sz w:val="26"/>
          <w:szCs w:val="26"/>
        </w:rPr>
        <w:t>,</w:t>
      </w:r>
      <w:r w:rsidR="00531D3E" w:rsidRPr="006C758C">
        <w:rPr>
          <w:rFonts w:ascii="Segoe UI" w:hAnsi="Segoe UI" w:cs="Segoe UI"/>
          <w:sz w:val="26"/>
          <w:szCs w:val="26"/>
        </w:rPr>
        <w:t xml:space="preserve"> </w:t>
      </w:r>
      <w:r w:rsidR="00531D3E" w:rsidRPr="006C758C">
        <w:rPr>
          <w:rFonts w:ascii="Segoe UI" w:eastAsia="Calibri" w:hAnsi="Segoe UI" w:cs="Segoe UI"/>
          <w:sz w:val="26"/>
          <w:szCs w:val="26"/>
        </w:rPr>
        <w:t>рассматрива</w:t>
      </w:r>
      <w:r w:rsidR="008F6349" w:rsidRPr="006C758C">
        <w:rPr>
          <w:rFonts w:ascii="Segoe UI" w:eastAsia="Calibri" w:hAnsi="Segoe UI" w:cs="Segoe UI"/>
          <w:sz w:val="26"/>
          <w:szCs w:val="26"/>
        </w:rPr>
        <w:t>ю</w:t>
      </w:r>
      <w:r w:rsidR="00531D3E" w:rsidRPr="006C758C">
        <w:rPr>
          <w:rFonts w:ascii="Segoe UI" w:eastAsia="Calibri" w:hAnsi="Segoe UI" w:cs="Segoe UI"/>
          <w:sz w:val="26"/>
          <w:szCs w:val="26"/>
        </w:rPr>
        <w:t>т жалобы</w:t>
      </w:r>
      <w:r w:rsidR="008F6349" w:rsidRPr="006C758C">
        <w:rPr>
          <w:rFonts w:ascii="Segoe UI" w:eastAsia="Calibri" w:hAnsi="Segoe UI" w:cs="Segoe UI"/>
          <w:sz w:val="26"/>
          <w:szCs w:val="26"/>
        </w:rPr>
        <w:t xml:space="preserve"> </w:t>
      </w:r>
      <w:r w:rsidR="00531D3E" w:rsidRPr="006C758C">
        <w:rPr>
          <w:rFonts w:ascii="Segoe UI" w:hAnsi="Segoe UI" w:cs="Segoe UI"/>
          <w:sz w:val="26"/>
          <w:szCs w:val="26"/>
        </w:rPr>
        <w:t>на действия (бездействие) арбитражных управляющих</w:t>
      </w:r>
      <w:r w:rsidR="00946449">
        <w:rPr>
          <w:rFonts w:ascii="Segoe UI" w:hAnsi="Segoe UI" w:cs="Segoe UI"/>
          <w:sz w:val="26"/>
          <w:szCs w:val="26"/>
        </w:rPr>
        <w:t>, в том числе</w:t>
      </w:r>
      <w:r w:rsidR="00531D3E" w:rsidRPr="006C758C">
        <w:rPr>
          <w:rFonts w:ascii="Segoe UI" w:hAnsi="Segoe UI" w:cs="Segoe UI"/>
          <w:sz w:val="26"/>
          <w:szCs w:val="26"/>
        </w:rPr>
        <w:t xml:space="preserve"> о невыплате задолженности по заработной плате</w:t>
      </w:r>
      <w:r w:rsidR="002A0BDE">
        <w:rPr>
          <w:rFonts w:ascii="Segoe UI" w:hAnsi="Segoe UI" w:cs="Segoe UI"/>
          <w:sz w:val="26"/>
          <w:szCs w:val="26"/>
        </w:rPr>
        <w:t>.</w:t>
      </w:r>
    </w:p>
    <w:p w:rsidR="0013468C" w:rsidRDefault="009B2EDB" w:rsidP="006C4FBF">
      <w:pPr>
        <w:spacing w:after="360"/>
        <w:jc w:val="both"/>
        <w:rPr>
          <w:rFonts w:ascii="Segoe UI" w:eastAsia="Calibri" w:hAnsi="Segoe UI" w:cs="Segoe UI"/>
          <w:sz w:val="26"/>
          <w:szCs w:val="26"/>
        </w:rPr>
      </w:pPr>
      <w:r>
        <w:rPr>
          <w:rFonts w:ascii="Segoe UI" w:eastAsia="Calibri" w:hAnsi="Segoe UI" w:cs="Segoe UI"/>
          <w:sz w:val="26"/>
          <w:szCs w:val="26"/>
        </w:rPr>
        <w:t>В</w:t>
      </w:r>
      <w:r w:rsidRPr="009B2EDB">
        <w:rPr>
          <w:rFonts w:ascii="Segoe UI" w:eastAsia="Calibri" w:hAnsi="Segoe UI" w:cs="Segoe UI"/>
          <w:sz w:val="26"/>
          <w:szCs w:val="26"/>
        </w:rPr>
        <w:t xml:space="preserve"> целях снижения задолженности по заработной плате на предприятиях-банкротах Управление</w:t>
      </w:r>
      <w:r>
        <w:rPr>
          <w:rFonts w:ascii="Segoe UI" w:eastAsia="Calibri" w:hAnsi="Segoe UI" w:cs="Segoe UI"/>
          <w:sz w:val="26"/>
          <w:szCs w:val="26"/>
        </w:rPr>
        <w:t xml:space="preserve"> Росреестра по Иркутской области</w:t>
      </w:r>
      <w:r w:rsidRPr="009B2EDB">
        <w:rPr>
          <w:rFonts w:ascii="Segoe UI" w:eastAsia="Calibri" w:hAnsi="Segoe UI" w:cs="Segoe UI"/>
          <w:sz w:val="26"/>
          <w:szCs w:val="26"/>
        </w:rPr>
        <w:t xml:space="preserve"> проводит разъяснительную работу с арбитражными управляющими о необходимости соблюдения норм действующего законодательства, в том числе в вопросе погашения имеющейся задолженности перед работниками предприятий-банкротов.</w:t>
      </w:r>
      <w:r w:rsidR="00E57D09">
        <w:rPr>
          <w:rFonts w:ascii="Segoe UI" w:eastAsia="Calibri" w:hAnsi="Segoe UI" w:cs="Segoe UI"/>
          <w:sz w:val="26"/>
          <w:szCs w:val="26"/>
        </w:rPr>
        <w:t xml:space="preserve"> </w:t>
      </w:r>
    </w:p>
    <w:p w:rsidR="00F6716B" w:rsidRDefault="00F6716B" w:rsidP="00F6716B">
      <w:pPr>
        <w:jc w:val="right"/>
        <w:rPr>
          <w:rFonts w:ascii="Segoe UI" w:eastAsia="Calibri" w:hAnsi="Segoe UI" w:cs="Segoe UI"/>
          <w:sz w:val="26"/>
          <w:szCs w:val="26"/>
        </w:rPr>
      </w:pPr>
      <w:r>
        <w:rPr>
          <w:rFonts w:ascii="Segoe UI" w:eastAsia="Calibri" w:hAnsi="Segoe UI" w:cs="Segoe UI"/>
          <w:sz w:val="26"/>
          <w:szCs w:val="26"/>
        </w:rPr>
        <w:t>По информации</w:t>
      </w:r>
    </w:p>
    <w:p w:rsidR="00946449" w:rsidRDefault="00F6716B" w:rsidP="00F6716B">
      <w:pPr>
        <w:jc w:val="right"/>
        <w:rPr>
          <w:rFonts w:ascii="Segoe UI" w:eastAsia="Calibri" w:hAnsi="Segoe UI" w:cs="Segoe UI"/>
          <w:sz w:val="26"/>
          <w:szCs w:val="26"/>
        </w:rPr>
      </w:pPr>
      <w:r w:rsidRPr="009B2EDB">
        <w:rPr>
          <w:rFonts w:ascii="Segoe UI" w:eastAsia="Calibri" w:hAnsi="Segoe UI" w:cs="Segoe UI"/>
          <w:sz w:val="26"/>
          <w:szCs w:val="26"/>
        </w:rPr>
        <w:t>Управлени</w:t>
      </w:r>
      <w:r>
        <w:rPr>
          <w:rFonts w:ascii="Segoe UI" w:eastAsia="Calibri" w:hAnsi="Segoe UI" w:cs="Segoe UI"/>
          <w:sz w:val="26"/>
          <w:szCs w:val="26"/>
        </w:rPr>
        <w:t>я</w:t>
      </w:r>
      <w:bookmarkStart w:id="0" w:name="_GoBack"/>
      <w:bookmarkEnd w:id="0"/>
      <w:r>
        <w:rPr>
          <w:rFonts w:ascii="Segoe UI" w:eastAsia="Calibri" w:hAnsi="Segoe UI" w:cs="Segoe UI"/>
          <w:sz w:val="26"/>
          <w:szCs w:val="26"/>
        </w:rPr>
        <w:t xml:space="preserve"> Росреестра по Иркутской области</w:t>
      </w:r>
    </w:p>
    <w:sectPr w:rsidR="00946449" w:rsidSect="00BA3A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137E"/>
    <w:multiLevelType w:val="hybridMultilevel"/>
    <w:tmpl w:val="EE56ED94"/>
    <w:lvl w:ilvl="0" w:tplc="12A46BA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38B019D"/>
    <w:multiLevelType w:val="hybridMultilevel"/>
    <w:tmpl w:val="34668358"/>
    <w:lvl w:ilvl="0" w:tplc="12A46B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16F3979"/>
    <w:multiLevelType w:val="hybridMultilevel"/>
    <w:tmpl w:val="49F46646"/>
    <w:lvl w:ilvl="0" w:tplc="0B4CAA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D7508B"/>
    <w:multiLevelType w:val="hybridMultilevel"/>
    <w:tmpl w:val="76401890"/>
    <w:lvl w:ilvl="0" w:tplc="12A46B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180840"/>
    <w:multiLevelType w:val="hybridMultilevel"/>
    <w:tmpl w:val="FDAC44C2"/>
    <w:lvl w:ilvl="0" w:tplc="712AB82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E021A"/>
    <w:multiLevelType w:val="hybridMultilevel"/>
    <w:tmpl w:val="B07C07DC"/>
    <w:lvl w:ilvl="0" w:tplc="FC4CB3D4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23"/>
    <w:rsid w:val="00023CEA"/>
    <w:rsid w:val="00041BA4"/>
    <w:rsid w:val="00051CE4"/>
    <w:rsid w:val="0007017A"/>
    <w:rsid w:val="00095781"/>
    <w:rsid w:val="000D1A54"/>
    <w:rsid w:val="00107A4D"/>
    <w:rsid w:val="001109B2"/>
    <w:rsid w:val="00125422"/>
    <w:rsid w:val="0013468C"/>
    <w:rsid w:val="00151013"/>
    <w:rsid w:val="001874FF"/>
    <w:rsid w:val="001A658D"/>
    <w:rsid w:val="001C3CED"/>
    <w:rsid w:val="001D236E"/>
    <w:rsid w:val="00221DAF"/>
    <w:rsid w:val="00225581"/>
    <w:rsid w:val="00250BAA"/>
    <w:rsid w:val="00282E1F"/>
    <w:rsid w:val="002A0BDE"/>
    <w:rsid w:val="002B54C6"/>
    <w:rsid w:val="002C27E6"/>
    <w:rsid w:val="002E4FEB"/>
    <w:rsid w:val="0032758B"/>
    <w:rsid w:val="00337F6F"/>
    <w:rsid w:val="00344EDD"/>
    <w:rsid w:val="00360D11"/>
    <w:rsid w:val="003736ED"/>
    <w:rsid w:val="003907DD"/>
    <w:rsid w:val="003A7631"/>
    <w:rsid w:val="003D6D9D"/>
    <w:rsid w:val="003F1858"/>
    <w:rsid w:val="004072D8"/>
    <w:rsid w:val="00410312"/>
    <w:rsid w:val="00425D98"/>
    <w:rsid w:val="00436D97"/>
    <w:rsid w:val="00462B83"/>
    <w:rsid w:val="004737FE"/>
    <w:rsid w:val="00481442"/>
    <w:rsid w:val="004B19D9"/>
    <w:rsid w:val="004B5B6B"/>
    <w:rsid w:val="004C3C07"/>
    <w:rsid w:val="00503C11"/>
    <w:rsid w:val="005125E2"/>
    <w:rsid w:val="00514DEC"/>
    <w:rsid w:val="00522162"/>
    <w:rsid w:val="00531D3E"/>
    <w:rsid w:val="00547B5A"/>
    <w:rsid w:val="005B5C42"/>
    <w:rsid w:val="006210E8"/>
    <w:rsid w:val="00634D94"/>
    <w:rsid w:val="00655A81"/>
    <w:rsid w:val="0066533C"/>
    <w:rsid w:val="00670532"/>
    <w:rsid w:val="00673425"/>
    <w:rsid w:val="00693244"/>
    <w:rsid w:val="006C4FBF"/>
    <w:rsid w:val="006C758C"/>
    <w:rsid w:val="006E19C7"/>
    <w:rsid w:val="00702DDA"/>
    <w:rsid w:val="00725062"/>
    <w:rsid w:val="00727323"/>
    <w:rsid w:val="0073590E"/>
    <w:rsid w:val="00740CC8"/>
    <w:rsid w:val="007642EE"/>
    <w:rsid w:val="007A2291"/>
    <w:rsid w:val="007A3A50"/>
    <w:rsid w:val="007B05A8"/>
    <w:rsid w:val="007B3B16"/>
    <w:rsid w:val="007D3C46"/>
    <w:rsid w:val="007E64AD"/>
    <w:rsid w:val="007F5887"/>
    <w:rsid w:val="00806056"/>
    <w:rsid w:val="00806664"/>
    <w:rsid w:val="00840D71"/>
    <w:rsid w:val="008539CE"/>
    <w:rsid w:val="00862F0C"/>
    <w:rsid w:val="0086605C"/>
    <w:rsid w:val="008B429B"/>
    <w:rsid w:val="008B640B"/>
    <w:rsid w:val="008C1F73"/>
    <w:rsid w:val="008D053C"/>
    <w:rsid w:val="008F2AF4"/>
    <w:rsid w:val="008F6349"/>
    <w:rsid w:val="0091134A"/>
    <w:rsid w:val="0091217C"/>
    <w:rsid w:val="00912387"/>
    <w:rsid w:val="00946449"/>
    <w:rsid w:val="00953ABD"/>
    <w:rsid w:val="009546F3"/>
    <w:rsid w:val="00966D55"/>
    <w:rsid w:val="00985B70"/>
    <w:rsid w:val="009A762F"/>
    <w:rsid w:val="009B2EDB"/>
    <w:rsid w:val="00A06CA6"/>
    <w:rsid w:val="00A33D52"/>
    <w:rsid w:val="00A5062A"/>
    <w:rsid w:val="00AA2AC3"/>
    <w:rsid w:val="00AF34B4"/>
    <w:rsid w:val="00B44EB4"/>
    <w:rsid w:val="00B52406"/>
    <w:rsid w:val="00B633B0"/>
    <w:rsid w:val="00B656D5"/>
    <w:rsid w:val="00B74A84"/>
    <w:rsid w:val="00B77EBD"/>
    <w:rsid w:val="00B93B2F"/>
    <w:rsid w:val="00BA3AE7"/>
    <w:rsid w:val="00BB26E0"/>
    <w:rsid w:val="00BE5248"/>
    <w:rsid w:val="00BF0FBB"/>
    <w:rsid w:val="00C01ABD"/>
    <w:rsid w:val="00C114EC"/>
    <w:rsid w:val="00C22F26"/>
    <w:rsid w:val="00C74B63"/>
    <w:rsid w:val="00CD2B0D"/>
    <w:rsid w:val="00CE05D9"/>
    <w:rsid w:val="00CE3368"/>
    <w:rsid w:val="00CE6CC8"/>
    <w:rsid w:val="00D01AB8"/>
    <w:rsid w:val="00D20978"/>
    <w:rsid w:val="00D5091A"/>
    <w:rsid w:val="00D62CD7"/>
    <w:rsid w:val="00D66302"/>
    <w:rsid w:val="00D8632A"/>
    <w:rsid w:val="00DB7811"/>
    <w:rsid w:val="00DC32CC"/>
    <w:rsid w:val="00DC6570"/>
    <w:rsid w:val="00DE4D09"/>
    <w:rsid w:val="00DF2CD9"/>
    <w:rsid w:val="00E06896"/>
    <w:rsid w:val="00E12A3F"/>
    <w:rsid w:val="00E23E9B"/>
    <w:rsid w:val="00E32BC2"/>
    <w:rsid w:val="00E46A34"/>
    <w:rsid w:val="00E52C1F"/>
    <w:rsid w:val="00E53F49"/>
    <w:rsid w:val="00E57D09"/>
    <w:rsid w:val="00E80151"/>
    <w:rsid w:val="00E95309"/>
    <w:rsid w:val="00E96254"/>
    <w:rsid w:val="00EA3621"/>
    <w:rsid w:val="00EA3C7F"/>
    <w:rsid w:val="00EC075C"/>
    <w:rsid w:val="00ED7EDC"/>
    <w:rsid w:val="00EF2C47"/>
    <w:rsid w:val="00EF6F46"/>
    <w:rsid w:val="00F62F50"/>
    <w:rsid w:val="00F6716B"/>
    <w:rsid w:val="00F70758"/>
    <w:rsid w:val="00F904E9"/>
    <w:rsid w:val="00FA4735"/>
    <w:rsid w:val="00FA58CD"/>
    <w:rsid w:val="00FB0EE3"/>
    <w:rsid w:val="00FC1294"/>
    <w:rsid w:val="00FC201E"/>
    <w:rsid w:val="00FC6BA3"/>
    <w:rsid w:val="00F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D2E4"/>
  <w15:chartTrackingRefBased/>
  <w15:docId w15:val="{E8682D91-CDE5-4B0A-ABE9-B901FAF5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7323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7273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727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7273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217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17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E52C1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E52C1F"/>
    <w:rPr>
      <w:b/>
      <w:bCs/>
    </w:rPr>
  </w:style>
  <w:style w:type="paragraph" w:customStyle="1" w:styleId="p2">
    <w:name w:val="p2"/>
    <w:basedOn w:val="a"/>
    <w:rsid w:val="00E52C1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a">
    <w:name w:val="List Paragraph"/>
    <w:aliases w:val="Bullet List,FooterText,numbered,Paragraphe de liste1,lp1"/>
    <w:basedOn w:val="a"/>
    <w:link w:val="ab"/>
    <w:uiPriority w:val="34"/>
    <w:qFormat/>
    <w:rsid w:val="00CE6CC8"/>
    <w:pPr>
      <w:ind w:left="720"/>
      <w:contextualSpacing/>
    </w:pPr>
  </w:style>
  <w:style w:type="character" w:customStyle="1" w:styleId="ab">
    <w:name w:val="Абзац списка Знак"/>
    <w:aliases w:val="Bullet List Знак,FooterText Знак,numbered Знак,Paragraphe de liste1 Знак,lp1 Знак"/>
    <w:link w:val="aa"/>
    <w:uiPriority w:val="34"/>
    <w:locked/>
    <w:rsid w:val="00CE6C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rsid w:val="00070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53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Александровна</dc:creator>
  <cp:keywords/>
  <dc:description/>
  <cp:lastModifiedBy>Кондратьева Ирина Викторовна</cp:lastModifiedBy>
  <cp:revision>11</cp:revision>
  <cp:lastPrinted>2019-11-08T03:41:00Z</cp:lastPrinted>
  <dcterms:created xsi:type="dcterms:W3CDTF">2020-04-09T07:43:00Z</dcterms:created>
  <dcterms:modified xsi:type="dcterms:W3CDTF">2020-04-24T00:22:00Z</dcterms:modified>
</cp:coreProperties>
</file>